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6C" w:rsidRDefault="001C02F5" w:rsidP="001C02F5">
      <w:pPr>
        <w:jc w:val="center"/>
      </w:pPr>
      <w:r w:rsidRPr="001C02F5">
        <w:rPr>
          <w:noProof/>
        </w:rPr>
        <w:drawing>
          <wp:inline distT="0" distB="0" distL="0" distR="0">
            <wp:extent cx="4485577" cy="1009650"/>
            <wp:effectExtent l="19050" t="0" r="0" b="0"/>
            <wp:docPr id="1" name="0 Imagen" descr="Membrete_Jornada_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Jornada_CyT.png"/>
                    <pic:cNvPicPr/>
                  </pic:nvPicPr>
                  <pic:blipFill>
                    <a:blip r:embed="rId8" cstate="print"/>
                    <a:stretch>
                      <a:fillRect/>
                    </a:stretch>
                  </pic:blipFill>
                  <pic:spPr>
                    <a:xfrm>
                      <a:off x="0" y="0"/>
                      <a:ext cx="4498579" cy="1012577"/>
                    </a:xfrm>
                    <a:prstGeom prst="rect">
                      <a:avLst/>
                    </a:prstGeom>
                  </pic:spPr>
                </pic:pic>
              </a:graphicData>
            </a:graphic>
          </wp:inline>
        </w:drawing>
      </w:r>
    </w:p>
    <w:p w:rsidR="00571154" w:rsidRDefault="00571154" w:rsidP="001C02F5">
      <w:pPr>
        <w:spacing w:after="0" w:line="360" w:lineRule="auto"/>
        <w:jc w:val="center"/>
        <w:rPr>
          <w:rFonts w:ascii="Arial" w:hAnsi="Arial" w:cs="Arial"/>
          <w:b/>
          <w:lang w:val="es-ES_tradnl"/>
        </w:rPr>
      </w:pPr>
    </w:p>
    <w:p w:rsidR="00571154" w:rsidRDefault="00571154" w:rsidP="001C02F5">
      <w:pPr>
        <w:spacing w:after="0" w:line="360" w:lineRule="auto"/>
        <w:jc w:val="center"/>
        <w:rPr>
          <w:rFonts w:ascii="Arial" w:hAnsi="Arial" w:cs="Arial"/>
          <w:b/>
          <w:sz w:val="40"/>
          <w:szCs w:val="40"/>
          <w:lang w:val="es-ES_tradnl"/>
        </w:rPr>
      </w:pPr>
    </w:p>
    <w:p w:rsidR="00571154" w:rsidRPr="00571154" w:rsidRDefault="00571154" w:rsidP="001C02F5">
      <w:pPr>
        <w:spacing w:after="0" w:line="360" w:lineRule="auto"/>
        <w:jc w:val="center"/>
        <w:rPr>
          <w:rFonts w:ascii="Arial" w:hAnsi="Arial" w:cs="Arial"/>
          <w:b/>
          <w:sz w:val="36"/>
          <w:szCs w:val="36"/>
          <w:lang w:val="es-ES_tradnl"/>
        </w:rPr>
      </w:pPr>
      <w:r w:rsidRPr="00571154">
        <w:rPr>
          <w:rFonts w:ascii="Arial" w:hAnsi="Arial" w:cs="Arial"/>
          <w:b/>
          <w:sz w:val="36"/>
          <w:szCs w:val="36"/>
          <w:lang w:val="es-ES_tradnl"/>
        </w:rPr>
        <w:t>UNIVERSIDAD NACIONAL DE LA MATANZA</w:t>
      </w:r>
    </w:p>
    <w:p w:rsidR="00571154" w:rsidRPr="00571154" w:rsidRDefault="00571154" w:rsidP="001C02F5">
      <w:pPr>
        <w:spacing w:after="0" w:line="360" w:lineRule="auto"/>
        <w:jc w:val="center"/>
        <w:rPr>
          <w:rFonts w:ascii="Arial" w:hAnsi="Arial" w:cs="Arial"/>
          <w:b/>
          <w:sz w:val="36"/>
          <w:szCs w:val="36"/>
          <w:lang w:val="es-ES_tradnl"/>
        </w:rPr>
      </w:pPr>
      <w:r w:rsidRPr="00571154">
        <w:rPr>
          <w:rFonts w:ascii="Arial" w:hAnsi="Arial" w:cs="Arial"/>
          <w:b/>
          <w:sz w:val="36"/>
          <w:szCs w:val="36"/>
          <w:lang w:val="es-ES_tradnl"/>
        </w:rPr>
        <w:t>SECRETARÍA DE CIENCIA Y TECNOLOGÍA</w:t>
      </w:r>
    </w:p>
    <w:p w:rsidR="00571154" w:rsidRPr="00571154" w:rsidRDefault="00571154" w:rsidP="001C02F5">
      <w:pPr>
        <w:spacing w:after="0" w:line="360" w:lineRule="auto"/>
        <w:jc w:val="center"/>
        <w:rPr>
          <w:rFonts w:ascii="Arial" w:hAnsi="Arial" w:cs="Arial"/>
          <w:b/>
          <w:sz w:val="36"/>
          <w:szCs w:val="36"/>
          <w:lang w:val="es-ES_tradnl"/>
        </w:rPr>
      </w:pPr>
    </w:p>
    <w:p w:rsidR="00571154" w:rsidRPr="00571154" w:rsidRDefault="005818C8" w:rsidP="001C02F5">
      <w:pPr>
        <w:spacing w:after="0" w:line="360" w:lineRule="auto"/>
        <w:jc w:val="center"/>
        <w:rPr>
          <w:rFonts w:ascii="Arial" w:hAnsi="Arial" w:cs="Arial"/>
          <w:b/>
          <w:sz w:val="36"/>
          <w:szCs w:val="36"/>
          <w:lang w:val="es-ES_tradnl"/>
        </w:rPr>
      </w:pPr>
      <w:r>
        <w:rPr>
          <w:rFonts w:ascii="Arial" w:hAnsi="Arial" w:cs="Arial"/>
          <w:b/>
          <w:sz w:val="36"/>
          <w:szCs w:val="36"/>
          <w:lang w:val="es-ES_tradnl"/>
        </w:rPr>
        <w:t>INFORME FINAL</w:t>
      </w:r>
      <w:r w:rsidR="00571154" w:rsidRPr="00571154">
        <w:rPr>
          <w:rFonts w:ascii="Arial" w:hAnsi="Arial" w:cs="Arial"/>
          <w:b/>
          <w:sz w:val="36"/>
          <w:szCs w:val="36"/>
          <w:lang w:val="es-ES_tradnl"/>
        </w:rPr>
        <w:t xml:space="preserve"> </w:t>
      </w:r>
    </w:p>
    <w:p w:rsidR="00571154" w:rsidRPr="00571154" w:rsidRDefault="00571154" w:rsidP="001C02F5">
      <w:pPr>
        <w:spacing w:after="0" w:line="360" w:lineRule="auto"/>
        <w:jc w:val="center"/>
        <w:rPr>
          <w:rFonts w:ascii="Arial" w:hAnsi="Arial" w:cs="Arial"/>
          <w:b/>
          <w:sz w:val="36"/>
          <w:szCs w:val="36"/>
          <w:lang w:val="es-ES_tradnl"/>
        </w:rPr>
      </w:pPr>
      <w:r w:rsidRPr="00571154">
        <w:rPr>
          <w:rFonts w:ascii="Arial" w:hAnsi="Arial" w:cs="Arial"/>
          <w:b/>
          <w:sz w:val="36"/>
          <w:szCs w:val="36"/>
          <w:lang w:val="es-ES_tradnl"/>
        </w:rPr>
        <w:t>1ERA JORNADA DE INVESTIGACIÓN INTERDEPARTAMENTAL</w:t>
      </w:r>
    </w:p>
    <w:p w:rsidR="00571154" w:rsidRDefault="00FA2AF2" w:rsidP="001C02F5">
      <w:pPr>
        <w:spacing w:after="0" w:line="360" w:lineRule="auto"/>
        <w:jc w:val="center"/>
        <w:rPr>
          <w:rFonts w:ascii="Arial" w:hAnsi="Arial" w:cs="Arial"/>
          <w:b/>
          <w:lang w:val="es-ES_tradnl"/>
        </w:rPr>
      </w:pPr>
      <w:r>
        <w:rPr>
          <w:rFonts w:ascii="Arial" w:hAnsi="Arial" w:cs="Arial"/>
          <w:b/>
          <w:lang w:val="es-ES_tradnl"/>
        </w:rPr>
        <w:t>8</w:t>
      </w:r>
      <w:r w:rsidR="00571154">
        <w:rPr>
          <w:rFonts w:ascii="Arial" w:hAnsi="Arial" w:cs="Arial"/>
          <w:b/>
          <w:lang w:val="es-ES_tradnl"/>
        </w:rPr>
        <w:t>/</w:t>
      </w:r>
      <w:r w:rsidR="00A91DBE">
        <w:rPr>
          <w:rFonts w:ascii="Arial" w:hAnsi="Arial" w:cs="Arial"/>
          <w:b/>
          <w:lang w:val="es-ES_tradnl"/>
        </w:rPr>
        <w:t>10</w:t>
      </w:r>
      <w:r w:rsidR="00571154">
        <w:rPr>
          <w:rFonts w:ascii="Arial" w:hAnsi="Arial" w:cs="Arial"/>
          <w:b/>
          <w:lang w:val="es-ES_tradnl"/>
        </w:rPr>
        <w:t>/2014</w:t>
      </w:r>
    </w:p>
    <w:p w:rsidR="00571154" w:rsidRDefault="00571154" w:rsidP="001C02F5">
      <w:pPr>
        <w:spacing w:after="0" w:line="360" w:lineRule="auto"/>
        <w:jc w:val="center"/>
        <w:rPr>
          <w:rFonts w:ascii="Arial" w:hAnsi="Arial" w:cs="Arial"/>
          <w:b/>
          <w:lang w:val="es-ES_tradnl"/>
        </w:rPr>
      </w:pPr>
    </w:p>
    <w:p w:rsidR="00571154" w:rsidRDefault="00571154" w:rsidP="001C02F5">
      <w:pPr>
        <w:spacing w:after="0" w:line="360" w:lineRule="auto"/>
        <w:jc w:val="center"/>
        <w:rPr>
          <w:rFonts w:ascii="Arial" w:hAnsi="Arial" w:cs="Arial"/>
          <w:b/>
          <w:lang w:val="es-ES_tradnl"/>
        </w:rPr>
      </w:pPr>
    </w:p>
    <w:p w:rsidR="00547640" w:rsidRDefault="00547640" w:rsidP="001C02F5">
      <w:pPr>
        <w:spacing w:after="0" w:line="360" w:lineRule="auto"/>
        <w:jc w:val="center"/>
        <w:rPr>
          <w:rFonts w:ascii="Arial" w:hAnsi="Arial" w:cs="Arial"/>
          <w:b/>
          <w:lang w:val="es-ES_tradnl"/>
        </w:rPr>
      </w:pPr>
    </w:p>
    <w:p w:rsidR="00571154" w:rsidRDefault="00571154" w:rsidP="001C02F5">
      <w:pPr>
        <w:spacing w:after="0" w:line="360" w:lineRule="auto"/>
        <w:jc w:val="center"/>
        <w:rPr>
          <w:rFonts w:ascii="Arial" w:hAnsi="Arial" w:cs="Arial"/>
          <w:b/>
          <w:lang w:val="es-ES_tradnl"/>
        </w:rPr>
      </w:pPr>
      <w:r>
        <w:rPr>
          <w:rFonts w:ascii="Arial" w:hAnsi="Arial" w:cs="Arial"/>
          <w:b/>
          <w:lang w:val="es-ES_tradnl"/>
        </w:rPr>
        <w:t>Sumario</w:t>
      </w:r>
    </w:p>
    <w:p w:rsidR="00547640" w:rsidRDefault="00547640" w:rsidP="001D7F12">
      <w:pPr>
        <w:spacing w:after="0" w:line="360" w:lineRule="auto"/>
        <w:rPr>
          <w:rFonts w:ascii="Arial" w:hAnsi="Arial" w:cs="Arial"/>
          <w:lang w:val="es-ES_tradnl"/>
        </w:rPr>
      </w:pPr>
      <w:r>
        <w:rPr>
          <w:rFonts w:ascii="Arial" w:hAnsi="Arial" w:cs="Arial"/>
          <w:lang w:val="es-ES_tradnl"/>
        </w:rPr>
        <w:t xml:space="preserve">1. </w:t>
      </w:r>
      <w:r w:rsidR="00571154" w:rsidRPr="00571154">
        <w:rPr>
          <w:rFonts w:ascii="Arial" w:hAnsi="Arial" w:cs="Arial"/>
          <w:lang w:val="es-ES_tradnl"/>
        </w:rPr>
        <w:t>Introducción………………………………………………</w:t>
      </w:r>
      <w:r w:rsidR="00571154">
        <w:rPr>
          <w:rFonts w:ascii="Arial" w:hAnsi="Arial" w:cs="Arial"/>
          <w:lang w:val="es-ES_tradnl"/>
        </w:rPr>
        <w:t>……….</w:t>
      </w:r>
      <w:r w:rsidR="00571154" w:rsidRPr="00571154">
        <w:rPr>
          <w:rFonts w:ascii="Arial" w:hAnsi="Arial" w:cs="Arial"/>
          <w:lang w:val="es-ES_tradnl"/>
        </w:rPr>
        <w:t>…………………</w:t>
      </w:r>
      <w:r>
        <w:rPr>
          <w:rFonts w:ascii="Arial" w:hAnsi="Arial" w:cs="Arial"/>
          <w:lang w:val="es-ES_tradnl"/>
        </w:rPr>
        <w:tab/>
      </w:r>
      <w:r w:rsidR="001D7F12">
        <w:rPr>
          <w:rFonts w:ascii="Arial" w:hAnsi="Arial" w:cs="Arial"/>
          <w:lang w:val="es-ES_tradnl"/>
        </w:rPr>
        <w:t>Pág.</w:t>
      </w:r>
      <w:r w:rsidR="006A586D">
        <w:rPr>
          <w:rFonts w:ascii="Arial" w:hAnsi="Arial" w:cs="Arial"/>
          <w:lang w:val="es-ES_tradnl"/>
        </w:rPr>
        <w:t xml:space="preserve"> </w:t>
      </w:r>
      <w:r w:rsidR="001D7F12">
        <w:rPr>
          <w:rFonts w:ascii="Arial" w:hAnsi="Arial" w:cs="Arial"/>
          <w:lang w:val="es-ES_tradnl"/>
        </w:rPr>
        <w:t xml:space="preserve">2 </w:t>
      </w:r>
      <w:r>
        <w:rPr>
          <w:rFonts w:ascii="Arial" w:hAnsi="Arial" w:cs="Arial"/>
          <w:lang w:val="es-ES_tradnl"/>
        </w:rPr>
        <w:t xml:space="preserve">  </w:t>
      </w:r>
    </w:p>
    <w:p w:rsidR="001D7F12" w:rsidRPr="001D7F12" w:rsidRDefault="00547640" w:rsidP="001D7F12">
      <w:pPr>
        <w:spacing w:after="0" w:line="360" w:lineRule="auto"/>
        <w:rPr>
          <w:rFonts w:ascii="Arial" w:hAnsi="Arial" w:cs="Arial"/>
          <w:lang w:val="es-ES_tradnl"/>
        </w:rPr>
      </w:pPr>
      <w:r>
        <w:rPr>
          <w:rFonts w:ascii="Arial" w:hAnsi="Arial" w:cs="Arial"/>
          <w:lang w:val="es-ES_tradnl"/>
        </w:rPr>
        <w:t xml:space="preserve">2. </w:t>
      </w:r>
      <w:r w:rsidR="001D7F12">
        <w:rPr>
          <w:rFonts w:ascii="Arial" w:hAnsi="Arial" w:cs="Arial"/>
          <w:lang w:val="es-ES_tradnl"/>
        </w:rPr>
        <w:t>D</w:t>
      </w:r>
      <w:r w:rsidR="001D7F12" w:rsidRPr="001D7F12">
        <w:rPr>
          <w:rFonts w:ascii="Arial" w:hAnsi="Arial" w:cs="Arial"/>
          <w:lang w:val="es-ES_tradnl"/>
        </w:rPr>
        <w:t>escripción de actividades</w:t>
      </w:r>
      <w:r w:rsidR="001D7F12">
        <w:rPr>
          <w:rFonts w:ascii="Arial" w:hAnsi="Arial" w:cs="Arial"/>
          <w:lang w:val="es-ES_tradnl"/>
        </w:rPr>
        <w:t>……………………………………………………</w:t>
      </w:r>
      <w:r>
        <w:rPr>
          <w:rFonts w:ascii="Arial" w:hAnsi="Arial" w:cs="Arial"/>
          <w:lang w:val="es-ES_tradnl"/>
        </w:rPr>
        <w:t>…</w:t>
      </w:r>
      <w:r w:rsidR="001D7F12">
        <w:rPr>
          <w:rFonts w:ascii="Arial" w:hAnsi="Arial" w:cs="Arial"/>
          <w:lang w:val="es-ES_tradnl"/>
        </w:rPr>
        <w:t>…</w:t>
      </w:r>
      <w:r>
        <w:rPr>
          <w:rFonts w:ascii="Arial" w:hAnsi="Arial" w:cs="Arial"/>
          <w:lang w:val="es-ES_tradnl"/>
        </w:rPr>
        <w:tab/>
      </w:r>
      <w:r w:rsidR="001D7F12">
        <w:rPr>
          <w:rFonts w:ascii="Arial" w:hAnsi="Arial" w:cs="Arial"/>
          <w:lang w:val="es-ES_tradnl"/>
        </w:rPr>
        <w:t>Pág.</w:t>
      </w:r>
      <w:r w:rsidR="006A586D">
        <w:rPr>
          <w:rFonts w:ascii="Arial" w:hAnsi="Arial" w:cs="Arial"/>
          <w:lang w:val="es-ES_tradnl"/>
        </w:rPr>
        <w:t xml:space="preserve"> </w:t>
      </w:r>
      <w:r w:rsidR="001D7F12">
        <w:rPr>
          <w:rFonts w:ascii="Arial" w:hAnsi="Arial" w:cs="Arial"/>
          <w:lang w:val="es-ES_tradnl"/>
        </w:rPr>
        <w:t>2</w:t>
      </w:r>
    </w:p>
    <w:p w:rsidR="00571154" w:rsidRPr="00F4352B" w:rsidRDefault="00547640" w:rsidP="00F4352B">
      <w:pPr>
        <w:spacing w:after="0" w:line="360" w:lineRule="auto"/>
        <w:rPr>
          <w:rFonts w:ascii="Arial" w:hAnsi="Arial" w:cs="Arial"/>
          <w:lang w:val="es-ES_tradnl"/>
        </w:rPr>
      </w:pPr>
      <w:r>
        <w:rPr>
          <w:rFonts w:ascii="Arial" w:hAnsi="Arial" w:cs="Arial"/>
          <w:lang w:val="es-ES_tradnl"/>
        </w:rPr>
        <w:t xml:space="preserve">3. </w:t>
      </w:r>
      <w:r w:rsidR="00F4352B" w:rsidRPr="00F4352B">
        <w:rPr>
          <w:rFonts w:ascii="Arial" w:hAnsi="Arial" w:cs="Arial"/>
          <w:lang w:val="es-ES_tradnl"/>
        </w:rPr>
        <w:t>Conclusiones y síntesis de las mesas de trabajo…………………………</w:t>
      </w:r>
      <w:r w:rsidR="00F4352B">
        <w:rPr>
          <w:rFonts w:ascii="Arial" w:hAnsi="Arial" w:cs="Arial"/>
          <w:lang w:val="es-ES_tradnl"/>
        </w:rPr>
        <w:t>…..</w:t>
      </w:r>
      <w:r w:rsidR="00F4352B" w:rsidRPr="00F4352B">
        <w:rPr>
          <w:rFonts w:ascii="Arial" w:hAnsi="Arial" w:cs="Arial"/>
          <w:lang w:val="es-ES_tradnl"/>
        </w:rPr>
        <w:t>…</w:t>
      </w:r>
      <w:r>
        <w:rPr>
          <w:rFonts w:ascii="Arial" w:hAnsi="Arial" w:cs="Arial"/>
          <w:lang w:val="es-ES_tradnl"/>
        </w:rPr>
        <w:tab/>
      </w:r>
      <w:r w:rsidR="00F4352B">
        <w:rPr>
          <w:rFonts w:ascii="Arial" w:hAnsi="Arial" w:cs="Arial"/>
          <w:lang w:val="es-ES_tradnl"/>
        </w:rPr>
        <w:t>Pág.</w:t>
      </w:r>
      <w:r w:rsidR="006A586D">
        <w:rPr>
          <w:rFonts w:ascii="Arial" w:hAnsi="Arial" w:cs="Arial"/>
          <w:lang w:val="es-ES_tradnl"/>
        </w:rPr>
        <w:t xml:space="preserve"> 3</w:t>
      </w:r>
    </w:p>
    <w:p w:rsidR="001C1C00" w:rsidRPr="001C1C00" w:rsidRDefault="001C1C00" w:rsidP="001C1C00">
      <w:pPr>
        <w:spacing w:after="0" w:line="360" w:lineRule="auto"/>
        <w:jc w:val="both"/>
        <w:rPr>
          <w:rFonts w:ascii="Arial" w:hAnsi="Arial" w:cs="Arial"/>
          <w:lang w:val="es-ES_tradnl"/>
        </w:rPr>
      </w:pPr>
      <w:r w:rsidRPr="001C1C00">
        <w:rPr>
          <w:rFonts w:ascii="Arial" w:hAnsi="Arial" w:cs="Arial"/>
          <w:lang w:val="es-ES_tradnl"/>
        </w:rPr>
        <w:t xml:space="preserve">3.1 Recomendaciones y/o pautas para favorecer las actividades de </w:t>
      </w:r>
      <w:r w:rsidRPr="001C1C00">
        <w:rPr>
          <w:rFonts w:ascii="Arial" w:hAnsi="Arial" w:cs="Arial"/>
          <w:lang w:val="es-ES_tradnl"/>
        </w:rPr>
        <w:tab/>
        <w:t xml:space="preserve">          investigación entre y dentro de los Departamentos Académicos</w:t>
      </w:r>
      <w:r w:rsidR="00A91DBE">
        <w:rPr>
          <w:rFonts w:ascii="Arial" w:hAnsi="Arial" w:cs="Arial"/>
          <w:lang w:val="es-ES_tradnl"/>
        </w:rPr>
        <w:t>…………………</w:t>
      </w:r>
      <w:r w:rsidR="00A91DBE">
        <w:rPr>
          <w:rFonts w:ascii="Arial" w:hAnsi="Arial" w:cs="Arial"/>
          <w:lang w:val="es-ES_tradnl"/>
        </w:rPr>
        <w:tab/>
        <w:t>Pág. 5</w:t>
      </w:r>
    </w:p>
    <w:p w:rsidR="00571154" w:rsidRDefault="00571154" w:rsidP="001C02F5">
      <w:pPr>
        <w:spacing w:after="0" w:line="360" w:lineRule="auto"/>
        <w:jc w:val="center"/>
        <w:rPr>
          <w:rFonts w:ascii="Arial" w:hAnsi="Arial" w:cs="Arial"/>
          <w:b/>
          <w:lang w:val="es-ES_tradnl"/>
        </w:rPr>
      </w:pPr>
    </w:p>
    <w:p w:rsidR="00884E2A" w:rsidRDefault="00884E2A" w:rsidP="001C02F5">
      <w:pPr>
        <w:spacing w:after="0" w:line="360" w:lineRule="auto"/>
        <w:jc w:val="center"/>
        <w:rPr>
          <w:rFonts w:ascii="Arial" w:hAnsi="Arial" w:cs="Arial"/>
          <w:b/>
          <w:lang w:val="es-ES_tradnl"/>
        </w:rPr>
      </w:pPr>
    </w:p>
    <w:p w:rsidR="00571154" w:rsidRDefault="00571154" w:rsidP="001C02F5">
      <w:pPr>
        <w:spacing w:after="0" w:line="360" w:lineRule="auto"/>
        <w:jc w:val="center"/>
        <w:rPr>
          <w:rFonts w:ascii="Arial" w:hAnsi="Arial" w:cs="Arial"/>
          <w:b/>
          <w:lang w:val="es-ES_tradnl"/>
        </w:rPr>
      </w:pPr>
    </w:p>
    <w:p w:rsidR="00571154" w:rsidRDefault="00571154" w:rsidP="001C02F5">
      <w:pPr>
        <w:spacing w:after="0" w:line="360" w:lineRule="auto"/>
        <w:jc w:val="center"/>
        <w:rPr>
          <w:rFonts w:ascii="Arial" w:hAnsi="Arial" w:cs="Arial"/>
          <w:b/>
          <w:lang w:val="es-ES_tradnl"/>
        </w:rPr>
      </w:pPr>
    </w:p>
    <w:p w:rsidR="00571154" w:rsidRDefault="00571154" w:rsidP="001C02F5">
      <w:pPr>
        <w:spacing w:after="0" w:line="360" w:lineRule="auto"/>
        <w:jc w:val="center"/>
        <w:rPr>
          <w:rFonts w:ascii="Arial" w:hAnsi="Arial" w:cs="Arial"/>
          <w:b/>
          <w:lang w:val="es-ES_tradnl"/>
        </w:rPr>
      </w:pPr>
    </w:p>
    <w:p w:rsidR="00A2351F" w:rsidRDefault="00A2351F" w:rsidP="001C02F5">
      <w:pPr>
        <w:spacing w:after="0" w:line="360" w:lineRule="auto"/>
        <w:jc w:val="center"/>
        <w:rPr>
          <w:rFonts w:ascii="Arial" w:hAnsi="Arial" w:cs="Arial"/>
          <w:b/>
          <w:lang w:val="es-ES_tradnl"/>
        </w:rPr>
      </w:pPr>
    </w:p>
    <w:p w:rsidR="001C1C00" w:rsidRDefault="001C1C00" w:rsidP="001C02F5">
      <w:pPr>
        <w:spacing w:after="0" w:line="360" w:lineRule="auto"/>
        <w:jc w:val="center"/>
        <w:rPr>
          <w:rFonts w:ascii="Arial" w:hAnsi="Arial" w:cs="Arial"/>
          <w:b/>
          <w:lang w:val="es-ES_tradnl"/>
        </w:rPr>
      </w:pPr>
    </w:p>
    <w:p w:rsidR="00571154" w:rsidRDefault="00571154" w:rsidP="001C02F5">
      <w:pPr>
        <w:spacing w:after="0" w:line="360" w:lineRule="auto"/>
        <w:jc w:val="center"/>
        <w:rPr>
          <w:rFonts w:ascii="Arial" w:hAnsi="Arial" w:cs="Arial"/>
          <w:b/>
          <w:lang w:val="es-ES_tradnl"/>
        </w:rPr>
      </w:pPr>
    </w:p>
    <w:p w:rsidR="007B78D3" w:rsidRDefault="007B78D3" w:rsidP="006A586D">
      <w:pPr>
        <w:pStyle w:val="Prrafodelista"/>
        <w:numPr>
          <w:ilvl w:val="0"/>
          <w:numId w:val="13"/>
        </w:numPr>
        <w:spacing w:after="0" w:line="240" w:lineRule="auto"/>
        <w:rPr>
          <w:rFonts w:ascii="Arial" w:hAnsi="Arial" w:cs="Arial"/>
          <w:b/>
          <w:lang w:val="es-ES_tradnl"/>
        </w:rPr>
      </w:pPr>
      <w:r w:rsidRPr="006A586D">
        <w:rPr>
          <w:rFonts w:ascii="Arial" w:hAnsi="Arial" w:cs="Arial"/>
          <w:b/>
          <w:lang w:val="es-ES_tradnl"/>
        </w:rPr>
        <w:lastRenderedPageBreak/>
        <w:t>Introducción</w:t>
      </w:r>
    </w:p>
    <w:p w:rsidR="00A2351F" w:rsidRPr="006A586D" w:rsidRDefault="00A2351F" w:rsidP="00A2351F">
      <w:pPr>
        <w:pStyle w:val="Prrafodelista"/>
        <w:spacing w:after="0" w:line="240" w:lineRule="auto"/>
        <w:rPr>
          <w:rFonts w:ascii="Arial" w:hAnsi="Arial" w:cs="Arial"/>
          <w:b/>
          <w:lang w:val="es-ES_tradnl"/>
        </w:rPr>
      </w:pPr>
    </w:p>
    <w:p w:rsidR="007B78D3" w:rsidRDefault="007B78D3" w:rsidP="00FE69C2">
      <w:pPr>
        <w:spacing w:after="0" w:line="360" w:lineRule="auto"/>
        <w:jc w:val="both"/>
        <w:rPr>
          <w:rFonts w:ascii="Arial" w:hAnsi="Arial" w:cs="Arial"/>
          <w:lang w:val="es-ES_tradnl"/>
        </w:rPr>
      </w:pPr>
      <w:r>
        <w:rPr>
          <w:rFonts w:ascii="Arial" w:hAnsi="Arial" w:cs="Arial"/>
          <w:lang w:val="es-ES_tradnl"/>
        </w:rPr>
        <w:tab/>
        <w:t>El día lunes 15 de septiembre de 2015 d</w:t>
      </w:r>
      <w:r w:rsidR="004C7427">
        <w:rPr>
          <w:rFonts w:ascii="Arial" w:hAnsi="Arial" w:cs="Arial"/>
          <w:lang w:val="es-ES_tradnl"/>
        </w:rPr>
        <w:t>e</w:t>
      </w:r>
      <w:r>
        <w:rPr>
          <w:rFonts w:ascii="Arial" w:hAnsi="Arial" w:cs="Arial"/>
          <w:lang w:val="es-ES_tradnl"/>
        </w:rPr>
        <w:t xml:space="preserve"> 9:00 a 20:00 hs se llevó a cabo en la Sede de San Justo de la Universidad Nacional de La Matanza, la 1era Jornada de Investigación Interdepartamental cuyo lema fue: </w:t>
      </w:r>
      <w:r w:rsidRPr="007B78D3">
        <w:rPr>
          <w:rFonts w:ascii="Arial" w:hAnsi="Arial" w:cs="Arial"/>
          <w:i/>
          <w:lang w:val="es-ES_tradnl"/>
        </w:rPr>
        <w:t>25 Años de Desarrollo e Innovación en el conocimiento</w:t>
      </w:r>
      <w:r>
        <w:rPr>
          <w:rFonts w:ascii="Arial" w:hAnsi="Arial" w:cs="Arial"/>
          <w:lang w:val="es-ES_tradnl"/>
        </w:rPr>
        <w:t>, actividad que formó parte de los festejos conmemorativos de los 25 años de funcionamiento de esta Universidad.</w:t>
      </w:r>
    </w:p>
    <w:p w:rsidR="00E013BF" w:rsidRDefault="007B78D3" w:rsidP="00E013BF">
      <w:pPr>
        <w:spacing w:after="0" w:line="360" w:lineRule="auto"/>
        <w:ind w:firstLine="720"/>
        <w:jc w:val="both"/>
        <w:rPr>
          <w:rFonts w:ascii="Arial" w:hAnsi="Arial" w:cs="Arial"/>
          <w:lang w:val="es-ES_tradnl"/>
        </w:rPr>
      </w:pPr>
      <w:r>
        <w:rPr>
          <w:rFonts w:ascii="Arial" w:hAnsi="Arial" w:cs="Arial"/>
          <w:lang w:val="es-ES_tradnl"/>
        </w:rPr>
        <w:t xml:space="preserve">Este evento estuvo organizado por </w:t>
      </w:r>
      <w:r w:rsidR="004C7427">
        <w:rPr>
          <w:rFonts w:ascii="Arial" w:hAnsi="Arial" w:cs="Arial"/>
          <w:lang w:val="es-ES_tradnl"/>
        </w:rPr>
        <w:t>un</w:t>
      </w:r>
      <w:r>
        <w:rPr>
          <w:rFonts w:ascii="Arial" w:hAnsi="Arial" w:cs="Arial"/>
          <w:lang w:val="es-ES_tradnl"/>
        </w:rPr>
        <w:t xml:space="preserve"> Comité</w:t>
      </w:r>
      <w:r w:rsidR="004C7427">
        <w:rPr>
          <w:rFonts w:ascii="Arial" w:hAnsi="Arial" w:cs="Arial"/>
          <w:lang w:val="es-ES_tradnl"/>
        </w:rPr>
        <w:t xml:space="preserve"> Organizador ad-hoc conformado por </w:t>
      </w:r>
      <w:r w:rsidR="004C7427" w:rsidRPr="004C7427">
        <w:rPr>
          <w:rFonts w:ascii="Arial" w:hAnsi="Arial" w:cs="Arial"/>
          <w:lang w:val="es-ES_tradnl"/>
        </w:rPr>
        <w:t xml:space="preserve">la </w:t>
      </w:r>
      <w:r w:rsidR="00571154" w:rsidRPr="004C7427">
        <w:rPr>
          <w:rFonts w:ascii="Arial" w:hAnsi="Arial" w:cs="Arial"/>
          <w:lang w:val="es-ES_tradnl"/>
        </w:rPr>
        <w:t>Secretar</w:t>
      </w:r>
      <w:r w:rsidR="004C7427">
        <w:rPr>
          <w:rFonts w:ascii="Arial" w:hAnsi="Arial" w:cs="Arial"/>
          <w:lang w:val="es-ES_tradnl"/>
        </w:rPr>
        <w:t>i</w:t>
      </w:r>
      <w:r w:rsidR="00571154" w:rsidRPr="004C7427">
        <w:rPr>
          <w:rFonts w:ascii="Arial" w:hAnsi="Arial" w:cs="Arial"/>
          <w:lang w:val="es-ES_tradnl"/>
        </w:rPr>
        <w:t>a de Ciencia y Tecnología</w:t>
      </w:r>
      <w:r w:rsidR="004C7427">
        <w:rPr>
          <w:rFonts w:ascii="Arial" w:hAnsi="Arial" w:cs="Arial"/>
          <w:lang w:val="es-ES_tradnl"/>
        </w:rPr>
        <w:t xml:space="preserve">, </w:t>
      </w:r>
      <w:proofErr w:type="spellStart"/>
      <w:r w:rsidR="004C7427">
        <w:rPr>
          <w:rFonts w:ascii="Arial" w:hAnsi="Arial" w:cs="Arial"/>
          <w:lang w:val="es-ES_tradnl"/>
        </w:rPr>
        <w:t>Mg.</w:t>
      </w:r>
      <w:proofErr w:type="spellEnd"/>
      <w:r w:rsidR="004C7427">
        <w:rPr>
          <w:rFonts w:ascii="Arial" w:hAnsi="Arial" w:cs="Arial"/>
          <w:lang w:val="es-ES_tradnl"/>
        </w:rPr>
        <w:t xml:space="preserve"> Ana </w:t>
      </w:r>
      <w:proofErr w:type="spellStart"/>
      <w:r w:rsidR="004C7427">
        <w:rPr>
          <w:rFonts w:ascii="Arial" w:hAnsi="Arial" w:cs="Arial"/>
          <w:lang w:val="es-ES_tradnl"/>
        </w:rPr>
        <w:t>Bidiña</w:t>
      </w:r>
      <w:proofErr w:type="spellEnd"/>
      <w:r w:rsidR="004C7427">
        <w:rPr>
          <w:rFonts w:ascii="Arial" w:hAnsi="Arial" w:cs="Arial"/>
          <w:lang w:val="es-ES_tradnl"/>
        </w:rPr>
        <w:t xml:space="preserve">, y los integrantes del Comité Ontológico de dicha dependencia; </w:t>
      </w:r>
      <w:proofErr w:type="spellStart"/>
      <w:r w:rsidR="004C7427" w:rsidRPr="004C7427">
        <w:rPr>
          <w:rFonts w:ascii="Arial" w:hAnsi="Arial" w:cs="Arial"/>
          <w:lang w:val="es-ES_tradnl"/>
        </w:rPr>
        <w:t>Mg.</w:t>
      </w:r>
      <w:proofErr w:type="spellEnd"/>
      <w:r w:rsidR="004C7427" w:rsidRPr="004C7427">
        <w:rPr>
          <w:rFonts w:ascii="Arial" w:hAnsi="Arial" w:cs="Arial"/>
          <w:lang w:val="es-ES_tradnl"/>
        </w:rPr>
        <w:t xml:space="preserve"> Carlos </w:t>
      </w:r>
      <w:proofErr w:type="spellStart"/>
      <w:r w:rsidR="004C7427" w:rsidRPr="004C7427">
        <w:rPr>
          <w:rFonts w:ascii="Arial" w:hAnsi="Arial" w:cs="Arial"/>
          <w:lang w:val="es-ES_tradnl"/>
        </w:rPr>
        <w:t>Ezeiza</w:t>
      </w:r>
      <w:proofErr w:type="spellEnd"/>
      <w:r w:rsidR="004C7427" w:rsidRPr="004C7427">
        <w:rPr>
          <w:rFonts w:ascii="Arial" w:hAnsi="Arial" w:cs="Arial"/>
          <w:lang w:val="es-ES_tradnl"/>
        </w:rPr>
        <w:t xml:space="preserve"> </w:t>
      </w:r>
      <w:proofErr w:type="spellStart"/>
      <w:r w:rsidR="004C7427" w:rsidRPr="004C7427">
        <w:rPr>
          <w:rFonts w:ascii="Arial" w:hAnsi="Arial" w:cs="Arial"/>
          <w:lang w:val="es-ES_tradnl"/>
        </w:rPr>
        <w:t>Pohl</w:t>
      </w:r>
      <w:proofErr w:type="spellEnd"/>
      <w:r w:rsidR="004C7427">
        <w:rPr>
          <w:rFonts w:ascii="Arial" w:hAnsi="Arial" w:cs="Arial"/>
          <w:lang w:val="es-ES_tradnl"/>
        </w:rPr>
        <w:t>,</w:t>
      </w:r>
      <w:r w:rsidR="004C7427" w:rsidRPr="004C7427">
        <w:rPr>
          <w:rFonts w:ascii="Arial" w:hAnsi="Arial" w:cs="Arial"/>
          <w:lang w:val="es-ES_tradnl"/>
        </w:rPr>
        <w:t xml:space="preserve"> Dra. Nélida Pérez</w:t>
      </w:r>
      <w:r w:rsidR="004C7427">
        <w:rPr>
          <w:rFonts w:ascii="Arial" w:hAnsi="Arial" w:cs="Arial"/>
          <w:lang w:val="es-ES_tradnl"/>
        </w:rPr>
        <w:t xml:space="preserve"> y</w:t>
      </w:r>
      <w:r w:rsidR="004C7427" w:rsidRPr="004C7427">
        <w:rPr>
          <w:rFonts w:ascii="Arial" w:hAnsi="Arial" w:cs="Arial"/>
          <w:lang w:val="es-ES_tradnl"/>
        </w:rPr>
        <w:t xml:space="preserve"> Dr. Marcelo </w:t>
      </w:r>
      <w:proofErr w:type="spellStart"/>
      <w:r w:rsidR="004C7427" w:rsidRPr="004C7427">
        <w:rPr>
          <w:rFonts w:ascii="Arial" w:hAnsi="Arial" w:cs="Arial"/>
          <w:lang w:val="es-ES_tradnl"/>
        </w:rPr>
        <w:t>Perissé</w:t>
      </w:r>
      <w:proofErr w:type="spellEnd"/>
      <w:r w:rsidR="004C7427">
        <w:rPr>
          <w:rFonts w:ascii="Arial" w:hAnsi="Arial" w:cs="Arial"/>
          <w:lang w:val="es-ES_tradnl"/>
        </w:rPr>
        <w:t xml:space="preserve">, en forma conjunta con los Secretarios de Investigación de los Departamentos Académicos; </w:t>
      </w:r>
      <w:r w:rsidR="004C7427" w:rsidRPr="004C7427">
        <w:rPr>
          <w:rFonts w:ascii="Arial" w:hAnsi="Arial" w:cs="Arial"/>
          <w:lang w:val="es-ES_tradnl"/>
        </w:rPr>
        <w:t xml:space="preserve">Dra. Gloria </w:t>
      </w:r>
      <w:proofErr w:type="spellStart"/>
      <w:r w:rsidR="004C7427" w:rsidRPr="004C7427">
        <w:rPr>
          <w:rFonts w:ascii="Arial" w:hAnsi="Arial" w:cs="Arial"/>
          <w:lang w:val="es-ES_tradnl"/>
        </w:rPr>
        <w:t>Mendicoa</w:t>
      </w:r>
      <w:proofErr w:type="spellEnd"/>
      <w:r w:rsidR="004C7427">
        <w:rPr>
          <w:rFonts w:ascii="Arial" w:hAnsi="Arial" w:cs="Arial"/>
          <w:lang w:val="es-ES_tradnl"/>
        </w:rPr>
        <w:t xml:space="preserve"> (</w:t>
      </w:r>
      <w:r w:rsidR="00571154" w:rsidRPr="004C7427">
        <w:rPr>
          <w:rFonts w:ascii="Arial" w:hAnsi="Arial" w:cs="Arial"/>
          <w:lang w:val="es-ES_tradnl"/>
        </w:rPr>
        <w:t>Departamento de Humanidades y Ciencias Sociales</w:t>
      </w:r>
      <w:r w:rsidR="004C7427">
        <w:rPr>
          <w:rFonts w:ascii="Arial" w:hAnsi="Arial" w:cs="Arial"/>
          <w:lang w:val="es-ES_tradnl"/>
        </w:rPr>
        <w:t>)</w:t>
      </w:r>
      <w:r w:rsidR="004C7427" w:rsidRPr="004C7427">
        <w:rPr>
          <w:rFonts w:ascii="Arial" w:hAnsi="Arial" w:cs="Arial"/>
          <w:lang w:val="es-ES_tradnl"/>
        </w:rPr>
        <w:t>,</w:t>
      </w:r>
      <w:r w:rsidR="004C7427">
        <w:rPr>
          <w:rFonts w:ascii="Arial" w:hAnsi="Arial" w:cs="Arial"/>
          <w:b/>
          <w:lang w:val="es-ES_tradnl"/>
        </w:rPr>
        <w:t xml:space="preserve"> </w:t>
      </w:r>
      <w:proofErr w:type="spellStart"/>
      <w:r w:rsidR="004C7427" w:rsidRPr="004C7427">
        <w:rPr>
          <w:rFonts w:ascii="Arial" w:hAnsi="Arial" w:cs="Arial"/>
          <w:lang w:val="es-ES_tradnl"/>
        </w:rPr>
        <w:t>Mg.</w:t>
      </w:r>
      <w:proofErr w:type="spellEnd"/>
      <w:r w:rsidR="004C7427" w:rsidRPr="004C7427">
        <w:rPr>
          <w:rFonts w:ascii="Arial" w:hAnsi="Arial" w:cs="Arial"/>
          <w:lang w:val="es-ES_tradnl"/>
        </w:rPr>
        <w:t xml:space="preserve"> Daniel </w:t>
      </w:r>
      <w:proofErr w:type="spellStart"/>
      <w:r w:rsidR="004C7427" w:rsidRPr="004C7427">
        <w:rPr>
          <w:rFonts w:ascii="Arial" w:hAnsi="Arial" w:cs="Arial"/>
          <w:lang w:val="es-ES_tradnl"/>
        </w:rPr>
        <w:t>Giulianelli</w:t>
      </w:r>
      <w:proofErr w:type="spellEnd"/>
      <w:r w:rsidR="004C7427">
        <w:rPr>
          <w:rFonts w:ascii="Arial" w:hAnsi="Arial" w:cs="Arial"/>
          <w:lang w:val="es-ES_tradnl"/>
        </w:rPr>
        <w:t xml:space="preserve"> (</w:t>
      </w:r>
      <w:r w:rsidR="00571154" w:rsidRPr="009A0868">
        <w:rPr>
          <w:rFonts w:ascii="Arial" w:hAnsi="Arial" w:cs="Arial"/>
          <w:lang w:val="es-ES_tradnl"/>
        </w:rPr>
        <w:t>Departamento Ingeniería e Investigaciones Tecnológicas</w:t>
      </w:r>
      <w:r w:rsidR="004C7427" w:rsidRPr="009A0868">
        <w:rPr>
          <w:rFonts w:ascii="Arial" w:hAnsi="Arial" w:cs="Arial"/>
          <w:lang w:val="es-ES_tradnl"/>
        </w:rPr>
        <w:t xml:space="preserve">), </w:t>
      </w:r>
      <w:r w:rsidR="009A0868" w:rsidRPr="004C7427">
        <w:rPr>
          <w:rFonts w:ascii="Arial" w:hAnsi="Arial" w:cs="Arial"/>
          <w:lang w:val="es-ES_tradnl"/>
        </w:rPr>
        <w:t xml:space="preserve">Lic. Silvia </w:t>
      </w:r>
      <w:proofErr w:type="spellStart"/>
      <w:r w:rsidR="009A0868" w:rsidRPr="004C7427">
        <w:rPr>
          <w:rFonts w:ascii="Arial" w:hAnsi="Arial" w:cs="Arial"/>
          <w:lang w:val="es-ES_tradnl"/>
        </w:rPr>
        <w:t>Rampello</w:t>
      </w:r>
      <w:proofErr w:type="spellEnd"/>
      <w:r w:rsidR="00E013BF">
        <w:rPr>
          <w:rFonts w:ascii="Arial" w:hAnsi="Arial" w:cs="Arial"/>
          <w:lang w:val="es-ES_tradnl"/>
        </w:rPr>
        <w:t xml:space="preserve"> (</w:t>
      </w:r>
      <w:r w:rsidR="00E013BF" w:rsidRPr="00E013BF">
        <w:rPr>
          <w:rFonts w:ascii="Arial" w:hAnsi="Arial" w:cs="Arial"/>
          <w:lang w:val="es-ES_tradnl"/>
        </w:rPr>
        <w:t>Departamento de Ciencias Económicas),</w:t>
      </w:r>
      <w:r w:rsidR="00E013BF">
        <w:rPr>
          <w:rFonts w:ascii="Arial" w:hAnsi="Arial" w:cs="Arial"/>
          <w:b/>
          <w:lang w:val="es-ES_tradnl"/>
        </w:rPr>
        <w:t xml:space="preserve"> </w:t>
      </w:r>
      <w:r w:rsidR="00E013BF" w:rsidRPr="004C7427">
        <w:rPr>
          <w:rFonts w:ascii="Arial" w:hAnsi="Arial" w:cs="Arial"/>
          <w:lang w:val="es-ES_tradnl"/>
        </w:rPr>
        <w:t xml:space="preserve">Lic. </w:t>
      </w:r>
      <w:proofErr w:type="spellStart"/>
      <w:r w:rsidR="00E013BF" w:rsidRPr="004C7427">
        <w:rPr>
          <w:rFonts w:ascii="Arial" w:hAnsi="Arial" w:cs="Arial"/>
          <w:lang w:val="es-ES_tradnl"/>
        </w:rPr>
        <w:t>Anibal</w:t>
      </w:r>
      <w:proofErr w:type="spellEnd"/>
      <w:r w:rsidR="00E013BF" w:rsidRPr="004C7427">
        <w:rPr>
          <w:rFonts w:ascii="Arial" w:hAnsi="Arial" w:cs="Arial"/>
          <w:lang w:val="es-ES_tradnl"/>
        </w:rPr>
        <w:t xml:space="preserve"> </w:t>
      </w:r>
      <w:proofErr w:type="spellStart"/>
      <w:r w:rsidR="00E013BF" w:rsidRPr="004C7427">
        <w:rPr>
          <w:rFonts w:ascii="Arial" w:hAnsi="Arial" w:cs="Arial"/>
          <w:lang w:val="es-ES_tradnl"/>
        </w:rPr>
        <w:t>Corrado</w:t>
      </w:r>
      <w:proofErr w:type="spellEnd"/>
      <w:r w:rsidR="00E013BF">
        <w:rPr>
          <w:rFonts w:ascii="Arial" w:hAnsi="Arial" w:cs="Arial"/>
          <w:lang w:val="es-ES_tradnl"/>
        </w:rPr>
        <w:t xml:space="preserve"> (</w:t>
      </w:r>
      <w:r w:rsidR="00E013BF" w:rsidRPr="00E013BF">
        <w:rPr>
          <w:rFonts w:ascii="Arial" w:hAnsi="Arial" w:cs="Arial"/>
          <w:lang w:val="es-ES_tradnl"/>
        </w:rPr>
        <w:t>Departamento de Derecho y Ciencia Política),</w:t>
      </w:r>
      <w:r w:rsidR="00E013BF">
        <w:rPr>
          <w:rFonts w:ascii="Arial" w:hAnsi="Arial" w:cs="Arial"/>
          <w:b/>
          <w:lang w:val="es-ES_tradnl"/>
        </w:rPr>
        <w:t xml:space="preserve"> </w:t>
      </w:r>
      <w:r w:rsidR="00E013BF" w:rsidRPr="00E013BF">
        <w:rPr>
          <w:rFonts w:ascii="Arial" w:hAnsi="Arial" w:cs="Arial"/>
          <w:lang w:val="es-ES_tradnl"/>
        </w:rPr>
        <w:t xml:space="preserve">y la Dra. Diana </w:t>
      </w:r>
      <w:proofErr w:type="spellStart"/>
      <w:r w:rsidR="00E013BF" w:rsidRPr="00E013BF">
        <w:rPr>
          <w:rFonts w:ascii="Arial" w:hAnsi="Arial" w:cs="Arial"/>
          <w:lang w:val="es-ES_tradnl"/>
        </w:rPr>
        <w:t>Milstein</w:t>
      </w:r>
      <w:proofErr w:type="spellEnd"/>
      <w:r w:rsidR="00E013BF" w:rsidRPr="00E013BF">
        <w:rPr>
          <w:rFonts w:ascii="Arial" w:hAnsi="Arial" w:cs="Arial"/>
          <w:lang w:val="es-ES_tradnl"/>
        </w:rPr>
        <w:t xml:space="preserve"> (Departamento de Ciencias de la Salud).</w:t>
      </w:r>
    </w:p>
    <w:p w:rsidR="00E07FFD" w:rsidRDefault="00E07FFD" w:rsidP="00E07FFD">
      <w:pPr>
        <w:spacing w:after="0" w:line="360" w:lineRule="auto"/>
        <w:jc w:val="both"/>
        <w:rPr>
          <w:rFonts w:ascii="Arial" w:hAnsi="Arial" w:cs="Arial"/>
          <w:lang w:val="es-ES_tradnl"/>
        </w:rPr>
      </w:pPr>
    </w:p>
    <w:p w:rsidR="00E07FFD" w:rsidRPr="006A586D" w:rsidRDefault="00E07FFD" w:rsidP="006A586D">
      <w:pPr>
        <w:pStyle w:val="Prrafodelista"/>
        <w:numPr>
          <w:ilvl w:val="0"/>
          <w:numId w:val="13"/>
        </w:numPr>
        <w:spacing w:after="0" w:line="360" w:lineRule="auto"/>
        <w:jc w:val="both"/>
        <w:rPr>
          <w:rFonts w:ascii="Arial" w:hAnsi="Arial" w:cs="Arial"/>
          <w:b/>
          <w:lang w:val="es-ES_tradnl"/>
        </w:rPr>
      </w:pPr>
      <w:r w:rsidRPr="006A586D">
        <w:rPr>
          <w:rFonts w:ascii="Arial" w:hAnsi="Arial" w:cs="Arial"/>
          <w:b/>
          <w:lang w:val="es-ES_tradnl"/>
        </w:rPr>
        <w:t>Descripción de actividades</w:t>
      </w:r>
    </w:p>
    <w:p w:rsidR="00672CE3" w:rsidRDefault="00E013BF" w:rsidP="00E013BF">
      <w:pPr>
        <w:spacing w:after="0" w:line="360" w:lineRule="auto"/>
        <w:ind w:firstLine="720"/>
        <w:jc w:val="both"/>
        <w:rPr>
          <w:rFonts w:ascii="Arial" w:hAnsi="Arial" w:cs="Arial"/>
          <w:lang w:val="es-ES_tradnl"/>
        </w:rPr>
      </w:pPr>
      <w:r>
        <w:rPr>
          <w:rFonts w:ascii="Arial" w:hAnsi="Arial" w:cs="Arial"/>
          <w:lang w:val="es-ES_tradnl"/>
        </w:rPr>
        <w:t xml:space="preserve">Las actividades llevadas a cabo se estructuraron en cuatro instancias </w:t>
      </w:r>
      <w:r w:rsidR="001D7F12">
        <w:rPr>
          <w:rFonts w:ascii="Arial" w:hAnsi="Arial" w:cs="Arial"/>
          <w:lang w:val="es-ES_tradnl"/>
        </w:rPr>
        <w:t>a saber</w:t>
      </w:r>
      <w:r>
        <w:rPr>
          <w:rFonts w:ascii="Arial" w:hAnsi="Arial" w:cs="Arial"/>
          <w:lang w:val="es-ES_tradnl"/>
        </w:rPr>
        <w:t xml:space="preserve">: </w:t>
      </w:r>
    </w:p>
    <w:p w:rsidR="001D7F12" w:rsidRDefault="001D7F12" w:rsidP="00E013BF">
      <w:pPr>
        <w:spacing w:after="0" w:line="360" w:lineRule="auto"/>
        <w:ind w:firstLine="720"/>
        <w:jc w:val="both"/>
        <w:rPr>
          <w:rFonts w:ascii="Arial" w:hAnsi="Arial" w:cs="Arial"/>
          <w:lang w:val="es-ES_tradnl"/>
        </w:rPr>
      </w:pPr>
    </w:p>
    <w:p w:rsidR="00672CE3" w:rsidRDefault="00672CE3" w:rsidP="00672CE3">
      <w:pPr>
        <w:pStyle w:val="Prrafodelista"/>
        <w:numPr>
          <w:ilvl w:val="0"/>
          <w:numId w:val="12"/>
        </w:numPr>
        <w:spacing w:after="0" w:line="360" w:lineRule="auto"/>
        <w:ind w:left="709" w:hanging="709"/>
        <w:jc w:val="both"/>
        <w:rPr>
          <w:rFonts w:ascii="Arial" w:hAnsi="Arial" w:cs="Arial"/>
          <w:lang w:val="es-ES_tradnl"/>
        </w:rPr>
      </w:pPr>
      <w:r>
        <w:rPr>
          <w:rFonts w:ascii="Arial" w:hAnsi="Arial" w:cs="Arial"/>
          <w:lang w:val="es-ES_tradnl"/>
        </w:rPr>
        <w:t>E</w:t>
      </w:r>
      <w:r w:rsidR="00E013BF" w:rsidRPr="00672CE3">
        <w:rPr>
          <w:rFonts w:ascii="Arial" w:hAnsi="Arial" w:cs="Arial"/>
          <w:lang w:val="es-ES_tradnl"/>
        </w:rPr>
        <w:t>n primer lugar,</w:t>
      </w:r>
      <w:r w:rsidR="00EA7DDC">
        <w:rPr>
          <w:rFonts w:ascii="Arial" w:hAnsi="Arial" w:cs="Arial"/>
          <w:lang w:val="es-ES_tradnl"/>
        </w:rPr>
        <w:t xml:space="preserve"> de 10:</w:t>
      </w:r>
      <w:r w:rsidR="00FE69C2">
        <w:rPr>
          <w:rFonts w:ascii="Arial" w:hAnsi="Arial" w:cs="Arial"/>
          <w:lang w:val="es-ES_tradnl"/>
        </w:rPr>
        <w:t>3</w:t>
      </w:r>
      <w:r w:rsidR="00EA7DDC">
        <w:rPr>
          <w:rFonts w:ascii="Arial" w:hAnsi="Arial" w:cs="Arial"/>
          <w:lang w:val="es-ES_tradnl"/>
        </w:rPr>
        <w:t>0 a 1</w:t>
      </w:r>
      <w:r w:rsidR="00FE69C2">
        <w:rPr>
          <w:rFonts w:ascii="Arial" w:hAnsi="Arial" w:cs="Arial"/>
          <w:lang w:val="es-ES_tradnl"/>
        </w:rPr>
        <w:t>1</w:t>
      </w:r>
      <w:r w:rsidR="00EA7DDC">
        <w:rPr>
          <w:rFonts w:ascii="Arial" w:hAnsi="Arial" w:cs="Arial"/>
          <w:lang w:val="es-ES_tradnl"/>
        </w:rPr>
        <w:t>:</w:t>
      </w:r>
      <w:r w:rsidR="00FE69C2">
        <w:rPr>
          <w:rFonts w:ascii="Arial" w:hAnsi="Arial" w:cs="Arial"/>
          <w:lang w:val="es-ES_tradnl"/>
        </w:rPr>
        <w:t>00</w:t>
      </w:r>
      <w:r w:rsidR="00EA7DDC">
        <w:rPr>
          <w:rFonts w:ascii="Arial" w:hAnsi="Arial" w:cs="Arial"/>
          <w:lang w:val="es-ES_tradnl"/>
        </w:rPr>
        <w:t xml:space="preserve"> hs</w:t>
      </w:r>
      <w:r w:rsidR="00E013BF" w:rsidRPr="00672CE3">
        <w:rPr>
          <w:rFonts w:ascii="Arial" w:hAnsi="Arial" w:cs="Arial"/>
          <w:lang w:val="es-ES_tradnl"/>
        </w:rPr>
        <w:t xml:space="preserve"> pronunció las palabras de </w:t>
      </w:r>
      <w:r w:rsidR="00E013BF" w:rsidRPr="00672CE3">
        <w:rPr>
          <w:rFonts w:ascii="Arial" w:hAnsi="Arial" w:cs="Arial"/>
          <w:i/>
          <w:lang w:val="es-ES_tradnl"/>
        </w:rPr>
        <w:t>Apertura de la Jornada</w:t>
      </w:r>
      <w:r w:rsidR="00E013BF" w:rsidRPr="00672CE3">
        <w:rPr>
          <w:rFonts w:ascii="Arial" w:hAnsi="Arial" w:cs="Arial"/>
          <w:lang w:val="es-ES_tradnl"/>
        </w:rPr>
        <w:t xml:space="preserve"> el </w:t>
      </w:r>
      <w:r w:rsidRPr="00672CE3">
        <w:rPr>
          <w:rFonts w:ascii="Arial" w:hAnsi="Arial" w:cs="Arial"/>
          <w:lang w:val="es-ES_tradnl"/>
        </w:rPr>
        <w:t>Vicerrector</w:t>
      </w:r>
      <w:r w:rsidR="00E013BF" w:rsidRPr="00672CE3">
        <w:rPr>
          <w:rFonts w:ascii="Arial" w:hAnsi="Arial" w:cs="Arial"/>
          <w:lang w:val="es-ES_tradnl"/>
        </w:rPr>
        <w:t xml:space="preserve"> de la </w:t>
      </w:r>
      <w:proofErr w:type="spellStart"/>
      <w:r w:rsidR="00E013BF" w:rsidRPr="00672CE3">
        <w:rPr>
          <w:rFonts w:ascii="Arial" w:hAnsi="Arial" w:cs="Arial"/>
          <w:lang w:val="es-ES_tradnl"/>
        </w:rPr>
        <w:t>UNLaM</w:t>
      </w:r>
      <w:proofErr w:type="spellEnd"/>
      <w:r w:rsidR="00E013BF" w:rsidRPr="00672CE3">
        <w:rPr>
          <w:rFonts w:ascii="Arial" w:hAnsi="Arial" w:cs="Arial"/>
          <w:lang w:val="es-ES_tradnl"/>
        </w:rPr>
        <w:t xml:space="preserve">, Dr. René </w:t>
      </w:r>
      <w:proofErr w:type="spellStart"/>
      <w:r w:rsidR="00E013BF" w:rsidRPr="00672CE3">
        <w:rPr>
          <w:rFonts w:ascii="Arial" w:hAnsi="Arial" w:cs="Arial"/>
          <w:lang w:val="es-ES_tradnl"/>
        </w:rPr>
        <w:t>Victor</w:t>
      </w:r>
      <w:proofErr w:type="spellEnd"/>
      <w:r w:rsidR="00E013BF" w:rsidRPr="00672CE3">
        <w:rPr>
          <w:rFonts w:ascii="Arial" w:hAnsi="Arial" w:cs="Arial"/>
          <w:lang w:val="es-ES_tradnl"/>
        </w:rPr>
        <w:t xml:space="preserve"> </w:t>
      </w:r>
      <w:proofErr w:type="spellStart"/>
      <w:r w:rsidR="00E013BF" w:rsidRPr="00672CE3">
        <w:rPr>
          <w:rFonts w:ascii="Arial" w:hAnsi="Arial" w:cs="Arial"/>
          <w:lang w:val="es-ES_tradnl"/>
        </w:rPr>
        <w:t>Nicoletti</w:t>
      </w:r>
      <w:proofErr w:type="spellEnd"/>
      <w:r w:rsidR="00E013BF" w:rsidRPr="00672CE3">
        <w:rPr>
          <w:rFonts w:ascii="Arial" w:hAnsi="Arial" w:cs="Arial"/>
          <w:lang w:val="es-ES_tradnl"/>
        </w:rPr>
        <w:t xml:space="preserve">. </w:t>
      </w:r>
    </w:p>
    <w:p w:rsidR="00E07FFD" w:rsidRDefault="00EA7DDC" w:rsidP="00672CE3">
      <w:pPr>
        <w:pStyle w:val="Prrafodelista"/>
        <w:numPr>
          <w:ilvl w:val="0"/>
          <w:numId w:val="12"/>
        </w:numPr>
        <w:spacing w:after="0" w:line="360" w:lineRule="auto"/>
        <w:ind w:left="709" w:hanging="709"/>
        <w:jc w:val="both"/>
        <w:rPr>
          <w:rFonts w:ascii="Arial" w:hAnsi="Arial" w:cs="Arial"/>
          <w:lang w:val="es-ES_tradnl"/>
        </w:rPr>
      </w:pPr>
      <w:r>
        <w:rPr>
          <w:rFonts w:ascii="Arial" w:hAnsi="Arial" w:cs="Arial"/>
          <w:lang w:val="es-ES_tradnl"/>
        </w:rPr>
        <w:t>En segundo término se desarrolló desde las 1</w:t>
      </w:r>
      <w:r w:rsidR="00FE69C2">
        <w:rPr>
          <w:rFonts w:ascii="Arial" w:hAnsi="Arial" w:cs="Arial"/>
          <w:lang w:val="es-ES_tradnl"/>
        </w:rPr>
        <w:t>1</w:t>
      </w:r>
      <w:r>
        <w:rPr>
          <w:rFonts w:ascii="Arial" w:hAnsi="Arial" w:cs="Arial"/>
          <w:lang w:val="es-ES_tradnl"/>
        </w:rPr>
        <w:t>:</w:t>
      </w:r>
      <w:r w:rsidR="00FE69C2">
        <w:rPr>
          <w:rFonts w:ascii="Arial" w:hAnsi="Arial" w:cs="Arial"/>
          <w:lang w:val="es-ES_tradnl"/>
        </w:rPr>
        <w:t>00</w:t>
      </w:r>
      <w:r>
        <w:rPr>
          <w:rFonts w:ascii="Arial" w:hAnsi="Arial" w:cs="Arial"/>
          <w:lang w:val="es-ES_tradnl"/>
        </w:rPr>
        <w:t xml:space="preserve"> y hasta las 13:00hs </w:t>
      </w:r>
      <w:r w:rsidR="00E013BF" w:rsidRPr="00672CE3">
        <w:rPr>
          <w:rFonts w:ascii="Arial" w:hAnsi="Arial" w:cs="Arial"/>
          <w:lang w:val="es-ES_tradnl"/>
        </w:rPr>
        <w:t xml:space="preserve">el </w:t>
      </w:r>
      <w:r w:rsidR="00E013BF" w:rsidRPr="00672CE3">
        <w:rPr>
          <w:rFonts w:ascii="Arial" w:hAnsi="Arial" w:cs="Arial"/>
          <w:i/>
          <w:lang w:val="es-ES_tradnl"/>
        </w:rPr>
        <w:t xml:space="preserve">Panel de Apertura: “La Investigación de la </w:t>
      </w:r>
      <w:proofErr w:type="spellStart"/>
      <w:r w:rsidR="00E013BF" w:rsidRPr="00672CE3">
        <w:rPr>
          <w:rFonts w:ascii="Arial" w:hAnsi="Arial" w:cs="Arial"/>
          <w:i/>
          <w:lang w:val="es-ES_tradnl"/>
        </w:rPr>
        <w:t>UNLaM</w:t>
      </w:r>
      <w:proofErr w:type="spellEnd"/>
      <w:r w:rsidR="00E013BF" w:rsidRPr="00672CE3">
        <w:rPr>
          <w:rFonts w:ascii="Arial" w:hAnsi="Arial" w:cs="Arial"/>
          <w:i/>
          <w:lang w:val="es-ES_tradnl"/>
        </w:rPr>
        <w:t xml:space="preserve"> en las disciplinas”</w:t>
      </w:r>
      <w:r w:rsidR="00E013BF" w:rsidRPr="00672CE3">
        <w:rPr>
          <w:rFonts w:ascii="Arial" w:hAnsi="Arial" w:cs="Arial"/>
          <w:lang w:val="es-ES_tradnl"/>
        </w:rPr>
        <w:t xml:space="preserve">, con exposiciones a cargo de los Secretarios de Investigación de los Departamentos Académicos: Gloria </w:t>
      </w:r>
      <w:proofErr w:type="spellStart"/>
      <w:r w:rsidR="00E013BF" w:rsidRPr="00672CE3">
        <w:rPr>
          <w:rFonts w:ascii="Arial" w:hAnsi="Arial" w:cs="Arial"/>
          <w:lang w:val="es-ES_tradnl"/>
        </w:rPr>
        <w:t>Mendicoa</w:t>
      </w:r>
      <w:proofErr w:type="spellEnd"/>
      <w:r w:rsidR="00E013BF" w:rsidRPr="00672CE3">
        <w:rPr>
          <w:rFonts w:ascii="Arial" w:hAnsi="Arial" w:cs="Arial"/>
          <w:lang w:val="es-ES_tradnl"/>
        </w:rPr>
        <w:t xml:space="preserve"> (Departamento de Humanidades y Ciencias Sociales - Daniel </w:t>
      </w:r>
      <w:proofErr w:type="spellStart"/>
      <w:r w:rsidR="00E013BF" w:rsidRPr="00672CE3">
        <w:rPr>
          <w:rFonts w:ascii="Arial" w:hAnsi="Arial" w:cs="Arial"/>
          <w:lang w:val="es-ES_tradnl"/>
        </w:rPr>
        <w:t>Giulianelli</w:t>
      </w:r>
      <w:proofErr w:type="spellEnd"/>
      <w:r w:rsidR="00E013BF" w:rsidRPr="00672CE3">
        <w:rPr>
          <w:rFonts w:ascii="Arial" w:hAnsi="Arial" w:cs="Arial"/>
          <w:lang w:val="es-ES_tradnl"/>
        </w:rPr>
        <w:t xml:space="preserve"> (Departamento de Ingeniería e Investigaciones Tecnológicas) - Silvia </w:t>
      </w:r>
      <w:proofErr w:type="spellStart"/>
      <w:r w:rsidR="00E013BF" w:rsidRPr="00672CE3">
        <w:rPr>
          <w:rFonts w:ascii="Arial" w:hAnsi="Arial" w:cs="Arial"/>
          <w:lang w:val="es-ES_tradnl"/>
        </w:rPr>
        <w:t>Rampello</w:t>
      </w:r>
      <w:proofErr w:type="spellEnd"/>
      <w:r w:rsidR="00E013BF" w:rsidRPr="00672CE3">
        <w:rPr>
          <w:rFonts w:ascii="Arial" w:hAnsi="Arial" w:cs="Arial"/>
          <w:lang w:val="es-ES_tradnl"/>
        </w:rPr>
        <w:t xml:space="preserve"> (Departamento de Ciencias Económicas) - </w:t>
      </w:r>
      <w:proofErr w:type="spellStart"/>
      <w:r w:rsidR="00E013BF" w:rsidRPr="00672CE3">
        <w:rPr>
          <w:rFonts w:ascii="Arial" w:hAnsi="Arial" w:cs="Arial"/>
          <w:lang w:val="es-ES_tradnl"/>
        </w:rPr>
        <w:t>Anibal</w:t>
      </w:r>
      <w:proofErr w:type="spellEnd"/>
      <w:r w:rsidR="00E013BF" w:rsidRPr="00672CE3">
        <w:rPr>
          <w:rFonts w:ascii="Arial" w:hAnsi="Arial" w:cs="Arial"/>
          <w:lang w:val="es-ES_tradnl"/>
        </w:rPr>
        <w:t xml:space="preserve"> </w:t>
      </w:r>
      <w:proofErr w:type="spellStart"/>
      <w:r w:rsidR="00E013BF" w:rsidRPr="00672CE3">
        <w:rPr>
          <w:rFonts w:ascii="Arial" w:hAnsi="Arial" w:cs="Arial"/>
          <w:lang w:val="es-ES_tradnl"/>
        </w:rPr>
        <w:t>Corrado</w:t>
      </w:r>
      <w:proofErr w:type="spellEnd"/>
      <w:r w:rsidR="00E013BF" w:rsidRPr="00672CE3">
        <w:rPr>
          <w:rFonts w:ascii="Arial" w:hAnsi="Arial" w:cs="Arial"/>
          <w:lang w:val="es-ES_tradnl"/>
        </w:rPr>
        <w:t xml:space="preserve"> (Departamento de Derecho y Ciencias Jurídicas).</w:t>
      </w:r>
      <w:r w:rsidR="00672CE3" w:rsidRPr="00672CE3">
        <w:rPr>
          <w:rFonts w:ascii="Arial" w:hAnsi="Arial" w:cs="Arial"/>
          <w:lang w:val="es-ES_tradnl"/>
        </w:rPr>
        <w:t xml:space="preserve"> La Secretaria de Ciencia y Tecnología Ana </w:t>
      </w:r>
      <w:proofErr w:type="spellStart"/>
      <w:r w:rsidR="00672CE3" w:rsidRPr="00672CE3">
        <w:rPr>
          <w:rFonts w:ascii="Arial" w:hAnsi="Arial" w:cs="Arial"/>
          <w:lang w:val="es-ES_tradnl"/>
        </w:rPr>
        <w:t>Bidiña</w:t>
      </w:r>
      <w:proofErr w:type="spellEnd"/>
      <w:r w:rsidR="00E013BF" w:rsidRPr="00672CE3">
        <w:rPr>
          <w:rFonts w:ascii="Arial" w:hAnsi="Arial" w:cs="Arial"/>
          <w:lang w:val="es-ES_tradnl"/>
        </w:rPr>
        <w:t xml:space="preserve"> </w:t>
      </w:r>
      <w:r w:rsidR="00672CE3" w:rsidRPr="00672CE3">
        <w:rPr>
          <w:rFonts w:ascii="Arial" w:hAnsi="Arial" w:cs="Arial"/>
          <w:lang w:val="es-ES_tradnl"/>
        </w:rPr>
        <w:t>c</w:t>
      </w:r>
      <w:r w:rsidR="00E013BF" w:rsidRPr="00672CE3">
        <w:rPr>
          <w:rFonts w:ascii="Arial" w:hAnsi="Arial" w:cs="Arial"/>
          <w:lang w:val="es-ES_tradnl"/>
        </w:rPr>
        <w:t>oordinó el Panel</w:t>
      </w:r>
      <w:r w:rsidR="00672CE3" w:rsidRPr="00672CE3">
        <w:rPr>
          <w:rFonts w:ascii="Arial" w:hAnsi="Arial" w:cs="Arial"/>
          <w:lang w:val="es-ES_tradnl"/>
        </w:rPr>
        <w:t xml:space="preserve"> de Apertura</w:t>
      </w:r>
      <w:r w:rsidR="00E013BF" w:rsidRPr="00672CE3">
        <w:rPr>
          <w:rFonts w:ascii="Arial" w:hAnsi="Arial" w:cs="Arial"/>
          <w:lang w:val="es-ES_tradnl"/>
        </w:rPr>
        <w:t xml:space="preserve"> y exp</w:t>
      </w:r>
      <w:r w:rsidR="00672CE3" w:rsidRPr="00672CE3">
        <w:rPr>
          <w:rFonts w:ascii="Arial" w:hAnsi="Arial" w:cs="Arial"/>
          <w:lang w:val="es-ES_tradnl"/>
        </w:rPr>
        <w:t xml:space="preserve">uso los lineamientos generales de las políticas y líneas directrices de desarrollo que lleva adelante la Secretaría de Ciencia y Tecnología de la Universidad, y expuso también el estado actual de los proyectos de investigación que se desarrollan en el Departamento de Ciencias de la Salud, en reemplazo de la Dra. Diana </w:t>
      </w:r>
      <w:proofErr w:type="spellStart"/>
      <w:r w:rsidR="00672CE3" w:rsidRPr="00672CE3">
        <w:rPr>
          <w:rFonts w:ascii="Arial" w:hAnsi="Arial" w:cs="Arial"/>
          <w:lang w:val="es-ES_tradnl"/>
        </w:rPr>
        <w:t>Milstein</w:t>
      </w:r>
      <w:proofErr w:type="spellEnd"/>
      <w:r w:rsidR="00672CE3" w:rsidRPr="00672CE3">
        <w:rPr>
          <w:rFonts w:ascii="Arial" w:hAnsi="Arial" w:cs="Arial"/>
          <w:lang w:val="es-ES_tradnl"/>
        </w:rPr>
        <w:t>, ausente en este evento por encontrarse bajo licencia médica.</w:t>
      </w:r>
    </w:p>
    <w:p w:rsidR="009A0868" w:rsidRDefault="00E07FFD" w:rsidP="00672CE3">
      <w:pPr>
        <w:pStyle w:val="Prrafodelista"/>
        <w:numPr>
          <w:ilvl w:val="0"/>
          <w:numId w:val="12"/>
        </w:numPr>
        <w:spacing w:after="0" w:line="360" w:lineRule="auto"/>
        <w:ind w:left="709" w:hanging="709"/>
        <w:jc w:val="both"/>
        <w:rPr>
          <w:rFonts w:ascii="Arial" w:hAnsi="Arial" w:cs="Arial"/>
          <w:lang w:val="es-ES_tradnl"/>
        </w:rPr>
      </w:pPr>
      <w:r>
        <w:rPr>
          <w:rFonts w:ascii="Arial" w:hAnsi="Arial" w:cs="Arial"/>
          <w:lang w:val="es-ES_tradnl"/>
        </w:rPr>
        <w:t xml:space="preserve">En tercer orden se llevaron a cabo las </w:t>
      </w:r>
      <w:r w:rsidR="00FE0DDA" w:rsidRPr="00FE0DDA">
        <w:rPr>
          <w:rFonts w:ascii="Arial" w:hAnsi="Arial" w:cs="Arial"/>
          <w:i/>
          <w:lang w:val="es-ES_tradnl"/>
        </w:rPr>
        <w:t>M</w:t>
      </w:r>
      <w:r w:rsidRPr="00FE0DDA">
        <w:rPr>
          <w:rFonts w:ascii="Arial" w:hAnsi="Arial" w:cs="Arial"/>
          <w:i/>
          <w:lang w:val="es-ES_tradnl"/>
        </w:rPr>
        <w:t>esas de trabajo simultáneas</w:t>
      </w:r>
      <w:r>
        <w:rPr>
          <w:rFonts w:ascii="Arial" w:hAnsi="Arial" w:cs="Arial"/>
          <w:lang w:val="es-ES_tradnl"/>
        </w:rPr>
        <w:t xml:space="preserve"> organizadas por líneas temáticas dispuestas en distintas aulas de la Universidad. Las mismas </w:t>
      </w:r>
      <w:r>
        <w:rPr>
          <w:rFonts w:ascii="Arial" w:hAnsi="Arial" w:cs="Arial"/>
          <w:lang w:val="es-ES_tradnl"/>
        </w:rPr>
        <w:lastRenderedPageBreak/>
        <w:t>funcionaron de 14</w:t>
      </w:r>
      <w:r w:rsidR="00EA7DDC">
        <w:rPr>
          <w:rFonts w:ascii="Arial" w:hAnsi="Arial" w:cs="Arial"/>
          <w:lang w:val="es-ES_tradnl"/>
        </w:rPr>
        <w:t>:00</w:t>
      </w:r>
      <w:r>
        <w:rPr>
          <w:rFonts w:ascii="Arial" w:hAnsi="Arial" w:cs="Arial"/>
          <w:lang w:val="es-ES_tradnl"/>
        </w:rPr>
        <w:t xml:space="preserve"> a 17:30hs</w:t>
      </w:r>
      <w:r w:rsidR="009E1292">
        <w:rPr>
          <w:rFonts w:ascii="Arial" w:hAnsi="Arial" w:cs="Arial"/>
          <w:lang w:val="es-ES_tradnl"/>
        </w:rPr>
        <w:t xml:space="preserve"> y cada una de ellas estuvieron a cargo de dos docentes investigadores propuestos por los Departamentos Académicos. Las tareas y funciones asumidas por los coordinadores de mesa incluyeron reuniones presencial</w:t>
      </w:r>
      <w:r w:rsidR="00FE0DDA">
        <w:rPr>
          <w:rFonts w:ascii="Arial" w:hAnsi="Arial" w:cs="Arial"/>
          <w:lang w:val="es-ES_tradnl"/>
        </w:rPr>
        <w:t>es</w:t>
      </w:r>
      <w:r w:rsidR="009E1292">
        <w:rPr>
          <w:rFonts w:ascii="Arial" w:hAnsi="Arial" w:cs="Arial"/>
          <w:lang w:val="es-ES_tradnl"/>
        </w:rPr>
        <w:t xml:space="preserve"> de organización de la coordinación</w:t>
      </w:r>
      <w:r w:rsidR="00FE0DDA">
        <w:rPr>
          <w:rFonts w:ascii="Arial" w:hAnsi="Arial" w:cs="Arial"/>
          <w:lang w:val="es-ES_tradnl"/>
        </w:rPr>
        <w:t xml:space="preserve"> (realizada el jueves 28 de agosto de 2014 en dos instancias, de 12</w:t>
      </w:r>
      <w:r w:rsidR="00EA7DDC">
        <w:rPr>
          <w:rFonts w:ascii="Arial" w:hAnsi="Arial" w:cs="Arial"/>
          <w:lang w:val="es-ES_tradnl"/>
        </w:rPr>
        <w:t>:00</w:t>
      </w:r>
      <w:r w:rsidR="00FE0DDA">
        <w:rPr>
          <w:rFonts w:ascii="Arial" w:hAnsi="Arial" w:cs="Arial"/>
          <w:lang w:val="es-ES_tradnl"/>
        </w:rPr>
        <w:t xml:space="preserve"> a 13</w:t>
      </w:r>
      <w:r w:rsidR="00EA7DDC">
        <w:rPr>
          <w:rFonts w:ascii="Arial" w:hAnsi="Arial" w:cs="Arial"/>
          <w:lang w:val="es-ES_tradnl"/>
        </w:rPr>
        <w:t>:00</w:t>
      </w:r>
      <w:r w:rsidR="00FE0DDA">
        <w:rPr>
          <w:rFonts w:ascii="Arial" w:hAnsi="Arial" w:cs="Arial"/>
          <w:lang w:val="es-ES_tradnl"/>
        </w:rPr>
        <w:t xml:space="preserve"> hs y de 18</w:t>
      </w:r>
      <w:r w:rsidR="001C1C00">
        <w:rPr>
          <w:rFonts w:ascii="Arial" w:hAnsi="Arial" w:cs="Arial"/>
          <w:lang w:val="es-ES_tradnl"/>
        </w:rPr>
        <w:t>:00</w:t>
      </w:r>
      <w:r w:rsidR="00FE0DDA">
        <w:rPr>
          <w:rFonts w:ascii="Arial" w:hAnsi="Arial" w:cs="Arial"/>
          <w:lang w:val="es-ES_tradnl"/>
        </w:rPr>
        <w:t xml:space="preserve"> a 19</w:t>
      </w:r>
      <w:r w:rsidR="001C1C00">
        <w:rPr>
          <w:rFonts w:ascii="Arial" w:hAnsi="Arial" w:cs="Arial"/>
          <w:lang w:val="es-ES_tradnl"/>
        </w:rPr>
        <w:t>:00</w:t>
      </w:r>
      <w:r w:rsidR="00FE0DDA">
        <w:rPr>
          <w:rFonts w:ascii="Arial" w:hAnsi="Arial" w:cs="Arial"/>
          <w:lang w:val="es-ES_tradnl"/>
        </w:rPr>
        <w:t xml:space="preserve"> hs)</w:t>
      </w:r>
      <w:r w:rsidR="00997720">
        <w:rPr>
          <w:rFonts w:ascii="Arial" w:hAnsi="Arial" w:cs="Arial"/>
          <w:lang w:val="es-ES_tradnl"/>
        </w:rPr>
        <w:t>.</w:t>
      </w:r>
    </w:p>
    <w:p w:rsidR="00997720" w:rsidRPr="00A6211F" w:rsidRDefault="00997720" w:rsidP="00672CE3">
      <w:pPr>
        <w:pStyle w:val="Prrafodelista"/>
        <w:numPr>
          <w:ilvl w:val="0"/>
          <w:numId w:val="12"/>
        </w:numPr>
        <w:spacing w:after="0" w:line="360" w:lineRule="auto"/>
        <w:ind w:left="709" w:hanging="709"/>
        <w:jc w:val="both"/>
        <w:rPr>
          <w:rFonts w:ascii="Arial" w:hAnsi="Arial" w:cs="Arial"/>
          <w:lang w:val="es-ES_tradnl"/>
        </w:rPr>
      </w:pPr>
      <w:r w:rsidRPr="00A6211F">
        <w:rPr>
          <w:rFonts w:ascii="Arial" w:hAnsi="Arial" w:cs="Arial"/>
          <w:lang w:val="es-ES_tradnl"/>
        </w:rPr>
        <w:t>Finalmente la Jornada concluyó con</w:t>
      </w:r>
      <w:r w:rsidR="00EA7DDC">
        <w:rPr>
          <w:rFonts w:ascii="Arial" w:hAnsi="Arial" w:cs="Arial"/>
          <w:lang w:val="es-ES_tradnl"/>
        </w:rPr>
        <w:t xml:space="preserve"> la actividad de</w:t>
      </w:r>
      <w:r w:rsidRPr="00A6211F">
        <w:rPr>
          <w:rFonts w:ascii="Arial" w:hAnsi="Arial" w:cs="Arial"/>
          <w:lang w:val="es-ES_tradnl"/>
        </w:rPr>
        <w:t xml:space="preserve"> </w:t>
      </w:r>
      <w:r w:rsidRPr="00A6211F">
        <w:rPr>
          <w:rFonts w:ascii="Arial" w:hAnsi="Arial" w:cs="Arial"/>
          <w:i/>
          <w:lang w:val="es-ES_tradnl"/>
        </w:rPr>
        <w:t>Panel de cierre</w:t>
      </w:r>
      <w:r w:rsidR="00EA7DDC">
        <w:rPr>
          <w:rFonts w:ascii="Arial" w:hAnsi="Arial" w:cs="Arial"/>
          <w:i/>
          <w:lang w:val="es-ES_tradnl"/>
        </w:rPr>
        <w:t>:</w:t>
      </w:r>
      <w:r w:rsidRPr="00A6211F">
        <w:rPr>
          <w:rFonts w:ascii="Arial" w:hAnsi="Arial" w:cs="Arial"/>
          <w:i/>
          <w:lang w:val="es-ES_tradnl"/>
        </w:rPr>
        <w:t xml:space="preserve"> “Las miradas de investigación”. Perspectivas epistemológicas, históricas y sociales</w:t>
      </w:r>
      <w:r w:rsidR="00EA7DDC">
        <w:rPr>
          <w:rFonts w:ascii="Arial" w:hAnsi="Arial" w:cs="Arial"/>
          <w:i/>
          <w:lang w:val="es-ES_tradnl"/>
        </w:rPr>
        <w:t xml:space="preserve">, </w:t>
      </w:r>
      <w:r w:rsidR="00EA7DDC" w:rsidRPr="00EA7DDC">
        <w:rPr>
          <w:rFonts w:ascii="Arial" w:hAnsi="Arial" w:cs="Arial"/>
          <w:lang w:val="es-ES_tradnl"/>
        </w:rPr>
        <w:t>llevada</w:t>
      </w:r>
      <w:r w:rsidR="00EA7DDC">
        <w:rPr>
          <w:rFonts w:ascii="Arial" w:hAnsi="Arial" w:cs="Arial"/>
          <w:lang w:val="es-ES_tradnl"/>
        </w:rPr>
        <w:t xml:space="preserve"> a cabo de 18:00 a 19:30 hs</w:t>
      </w:r>
      <w:r w:rsidR="00EA7DDC" w:rsidRPr="006A1B2E">
        <w:rPr>
          <w:rFonts w:ascii="Arial" w:hAnsi="Arial" w:cs="Arial"/>
          <w:lang w:val="es-ES_tradnl"/>
        </w:rPr>
        <w:t>,</w:t>
      </w:r>
      <w:r w:rsidR="00EA7DDC">
        <w:rPr>
          <w:rFonts w:ascii="Arial" w:hAnsi="Arial" w:cs="Arial"/>
          <w:b/>
          <w:lang w:val="es-ES_tradnl"/>
        </w:rPr>
        <w:t xml:space="preserve"> </w:t>
      </w:r>
      <w:r w:rsidR="00EA7DDC" w:rsidRPr="00EA7DDC">
        <w:rPr>
          <w:rFonts w:ascii="Arial" w:hAnsi="Arial" w:cs="Arial"/>
          <w:lang w:val="es-ES_tradnl"/>
        </w:rPr>
        <w:t>con</w:t>
      </w:r>
      <w:r w:rsidR="00EA7DDC">
        <w:rPr>
          <w:rFonts w:ascii="Arial" w:hAnsi="Arial" w:cs="Arial"/>
          <w:b/>
          <w:lang w:val="es-ES_tradnl"/>
        </w:rPr>
        <w:t xml:space="preserve"> </w:t>
      </w:r>
      <w:r w:rsidRPr="00A6211F">
        <w:rPr>
          <w:rFonts w:ascii="Arial" w:hAnsi="Arial" w:cs="Arial"/>
          <w:lang w:val="es-ES_tradnl"/>
        </w:rPr>
        <w:t xml:space="preserve">exposiciones a cargo de docentes-investigadores desde distintas disciplinas: Néstor Horacio </w:t>
      </w:r>
      <w:proofErr w:type="spellStart"/>
      <w:r w:rsidRPr="00A6211F">
        <w:rPr>
          <w:rFonts w:ascii="Arial" w:hAnsi="Arial" w:cs="Arial"/>
          <w:lang w:val="es-ES_tradnl"/>
        </w:rPr>
        <w:t>Bursesi</w:t>
      </w:r>
      <w:proofErr w:type="spellEnd"/>
      <w:r w:rsidRPr="00A6211F">
        <w:rPr>
          <w:rFonts w:ascii="Arial" w:hAnsi="Arial" w:cs="Arial"/>
          <w:lang w:val="es-ES_tradnl"/>
        </w:rPr>
        <w:t xml:space="preserve"> (Departamento de Ciencias Económicas)</w:t>
      </w:r>
      <w:r w:rsidR="00A6211F">
        <w:rPr>
          <w:rFonts w:ascii="Arial" w:hAnsi="Arial" w:cs="Arial"/>
          <w:lang w:val="es-ES_tradnl"/>
        </w:rPr>
        <w:t>,</w:t>
      </w:r>
      <w:r w:rsidRPr="00A6211F">
        <w:rPr>
          <w:rFonts w:ascii="Arial" w:hAnsi="Arial" w:cs="Arial"/>
          <w:lang w:val="es-ES_tradnl"/>
        </w:rPr>
        <w:t xml:space="preserve"> Alejandro Blanco (Departamento de Derecho y Ciencia Política)</w:t>
      </w:r>
      <w:r w:rsidR="00A6211F">
        <w:rPr>
          <w:rFonts w:ascii="Arial" w:hAnsi="Arial" w:cs="Arial"/>
          <w:lang w:val="es-ES_tradnl"/>
        </w:rPr>
        <w:t>,</w:t>
      </w:r>
      <w:r w:rsidRPr="00A6211F">
        <w:rPr>
          <w:rFonts w:ascii="Arial" w:hAnsi="Arial" w:cs="Arial"/>
          <w:lang w:val="es-ES_tradnl"/>
        </w:rPr>
        <w:t xml:space="preserve"> Ricardo Etchegaray (Departamento de Humanidades y Ciencias Sociales)</w:t>
      </w:r>
      <w:r w:rsidR="00A6211F">
        <w:rPr>
          <w:rFonts w:ascii="Arial" w:hAnsi="Arial" w:cs="Arial"/>
          <w:lang w:val="es-ES_tradnl"/>
        </w:rPr>
        <w:t>,</w:t>
      </w:r>
      <w:r w:rsidRPr="00A6211F">
        <w:rPr>
          <w:rFonts w:ascii="Arial" w:hAnsi="Arial" w:cs="Arial"/>
          <w:lang w:val="es-ES_tradnl"/>
        </w:rPr>
        <w:t xml:space="preserve"> Rodrigo </w:t>
      </w:r>
      <w:proofErr w:type="spellStart"/>
      <w:r w:rsidRPr="00A6211F">
        <w:rPr>
          <w:rFonts w:ascii="Arial" w:hAnsi="Arial" w:cs="Arial"/>
          <w:lang w:val="es-ES_tradnl"/>
        </w:rPr>
        <w:t>Clacheo</w:t>
      </w:r>
      <w:proofErr w:type="spellEnd"/>
      <w:r w:rsidRPr="00A6211F">
        <w:rPr>
          <w:rFonts w:ascii="Arial" w:hAnsi="Arial" w:cs="Arial"/>
          <w:lang w:val="es-ES_tradnl"/>
        </w:rPr>
        <w:t xml:space="preserve"> (Departamento de Ciencias de la Salud)</w:t>
      </w:r>
      <w:r w:rsidR="00A6211F">
        <w:rPr>
          <w:rFonts w:ascii="Arial" w:hAnsi="Arial" w:cs="Arial"/>
          <w:lang w:val="es-ES_tradnl"/>
        </w:rPr>
        <w:t>,</w:t>
      </w:r>
      <w:r w:rsidRPr="00A6211F">
        <w:rPr>
          <w:rFonts w:ascii="Arial" w:hAnsi="Arial" w:cs="Arial"/>
          <w:lang w:val="es-ES_tradnl"/>
        </w:rPr>
        <w:t xml:space="preserve"> Cristóbal Santa María (Departamento de Ingeniería e Investigaciones Tecnológicas)</w:t>
      </w:r>
      <w:r w:rsidR="00A6211F">
        <w:rPr>
          <w:rFonts w:ascii="Arial" w:hAnsi="Arial" w:cs="Arial"/>
          <w:lang w:val="es-ES_tradnl"/>
        </w:rPr>
        <w:t xml:space="preserve"> y c</w:t>
      </w:r>
      <w:r w:rsidRPr="00A6211F">
        <w:rPr>
          <w:rFonts w:ascii="Arial" w:hAnsi="Arial" w:cs="Arial"/>
          <w:lang w:val="es-ES_tradnl"/>
        </w:rPr>
        <w:t>oordin</w:t>
      </w:r>
      <w:r w:rsidR="00A6211F">
        <w:rPr>
          <w:rFonts w:ascii="Arial" w:hAnsi="Arial" w:cs="Arial"/>
          <w:lang w:val="es-ES_tradnl"/>
        </w:rPr>
        <w:t>ó</w:t>
      </w:r>
      <w:r w:rsidRPr="00A6211F">
        <w:rPr>
          <w:rFonts w:ascii="Arial" w:hAnsi="Arial" w:cs="Arial"/>
          <w:lang w:val="es-ES_tradnl"/>
        </w:rPr>
        <w:t xml:space="preserve"> Carlos </w:t>
      </w:r>
      <w:proofErr w:type="spellStart"/>
      <w:r w:rsidRPr="00A6211F">
        <w:rPr>
          <w:rFonts w:ascii="Arial" w:hAnsi="Arial" w:cs="Arial"/>
          <w:lang w:val="es-ES_tradnl"/>
        </w:rPr>
        <w:t>Ezeiza</w:t>
      </w:r>
      <w:proofErr w:type="spellEnd"/>
      <w:r w:rsidRPr="00A6211F">
        <w:rPr>
          <w:rFonts w:ascii="Arial" w:hAnsi="Arial" w:cs="Arial"/>
          <w:lang w:val="es-ES_tradnl"/>
        </w:rPr>
        <w:t xml:space="preserve"> </w:t>
      </w:r>
      <w:proofErr w:type="spellStart"/>
      <w:r w:rsidRPr="00A6211F">
        <w:rPr>
          <w:rFonts w:ascii="Arial" w:hAnsi="Arial" w:cs="Arial"/>
          <w:lang w:val="es-ES_tradnl"/>
        </w:rPr>
        <w:t>Pohl</w:t>
      </w:r>
      <w:proofErr w:type="spellEnd"/>
      <w:r w:rsidR="00A6211F">
        <w:rPr>
          <w:rFonts w:ascii="Arial" w:hAnsi="Arial" w:cs="Arial"/>
          <w:lang w:val="es-ES_tradnl"/>
        </w:rPr>
        <w:t>, integrante del</w:t>
      </w:r>
      <w:r w:rsidRPr="00A6211F">
        <w:rPr>
          <w:rFonts w:ascii="Arial" w:hAnsi="Arial" w:cs="Arial"/>
          <w:lang w:val="es-ES_tradnl"/>
        </w:rPr>
        <w:t xml:space="preserve"> Comité Ontológico</w:t>
      </w:r>
      <w:r w:rsidR="00A6211F">
        <w:rPr>
          <w:rFonts w:ascii="Arial" w:hAnsi="Arial" w:cs="Arial"/>
          <w:lang w:val="es-ES_tradnl"/>
        </w:rPr>
        <w:t xml:space="preserve"> de la</w:t>
      </w:r>
      <w:r w:rsidRPr="00A6211F">
        <w:rPr>
          <w:rFonts w:ascii="Arial" w:hAnsi="Arial" w:cs="Arial"/>
          <w:lang w:val="es-ES_tradnl"/>
        </w:rPr>
        <w:t xml:space="preserve"> Secretaría de Ciencia y Tecnología de la </w:t>
      </w:r>
      <w:proofErr w:type="spellStart"/>
      <w:r w:rsidRPr="00A6211F">
        <w:rPr>
          <w:rFonts w:ascii="Arial" w:hAnsi="Arial" w:cs="Arial"/>
          <w:lang w:val="es-ES_tradnl"/>
        </w:rPr>
        <w:t>UNLaM</w:t>
      </w:r>
      <w:proofErr w:type="spellEnd"/>
    </w:p>
    <w:p w:rsidR="00571154" w:rsidRDefault="00571154" w:rsidP="001C02F5">
      <w:pPr>
        <w:spacing w:after="0" w:line="360" w:lineRule="auto"/>
        <w:jc w:val="center"/>
        <w:rPr>
          <w:rFonts w:ascii="Arial" w:hAnsi="Arial" w:cs="Arial"/>
          <w:b/>
          <w:lang w:val="es-ES_tradnl"/>
        </w:rPr>
      </w:pPr>
    </w:p>
    <w:p w:rsidR="001C02F5" w:rsidRPr="006A586D" w:rsidRDefault="00547640" w:rsidP="006A586D">
      <w:pPr>
        <w:pStyle w:val="Prrafodelista"/>
        <w:numPr>
          <w:ilvl w:val="0"/>
          <w:numId w:val="13"/>
        </w:numPr>
        <w:spacing w:after="0" w:line="360" w:lineRule="auto"/>
        <w:rPr>
          <w:rFonts w:ascii="Arial" w:hAnsi="Arial" w:cs="Arial"/>
          <w:b/>
          <w:lang w:val="es-ES_tradnl"/>
        </w:rPr>
      </w:pPr>
      <w:r w:rsidRPr="006A586D">
        <w:rPr>
          <w:rFonts w:ascii="Arial" w:hAnsi="Arial" w:cs="Arial"/>
          <w:b/>
          <w:lang w:val="es-ES_tradnl"/>
        </w:rPr>
        <w:t>Conclusiones y síntesis de las mesas de trabajo</w:t>
      </w:r>
    </w:p>
    <w:p w:rsidR="00610F01" w:rsidRDefault="001C02F5" w:rsidP="001F7E20">
      <w:pPr>
        <w:spacing w:after="0" w:line="360" w:lineRule="auto"/>
        <w:ind w:firstLine="720"/>
        <w:jc w:val="both"/>
        <w:rPr>
          <w:rFonts w:ascii="Arial" w:hAnsi="Arial" w:cs="Arial"/>
          <w:lang w:val="es-ES_tradnl"/>
        </w:rPr>
      </w:pPr>
      <w:r w:rsidRPr="001C02F5">
        <w:rPr>
          <w:rFonts w:ascii="Arial" w:hAnsi="Arial" w:cs="Arial"/>
          <w:lang w:val="es-ES_tradnl"/>
        </w:rPr>
        <w:t>Durante el desarrollo</w:t>
      </w:r>
      <w:r>
        <w:rPr>
          <w:rFonts w:ascii="Arial" w:hAnsi="Arial" w:cs="Arial"/>
          <w:lang w:val="es-ES_tradnl"/>
        </w:rPr>
        <w:t xml:space="preserve"> </w:t>
      </w:r>
      <w:r w:rsidR="00547640">
        <w:rPr>
          <w:rFonts w:ascii="Arial" w:hAnsi="Arial" w:cs="Arial"/>
          <w:lang w:val="es-ES_tradnl"/>
        </w:rPr>
        <w:t>de</w:t>
      </w:r>
      <w:r>
        <w:rPr>
          <w:rFonts w:ascii="Arial" w:hAnsi="Arial" w:cs="Arial"/>
          <w:lang w:val="es-ES_tradnl"/>
        </w:rPr>
        <w:t xml:space="preserve"> las sesiones de trabajo</w:t>
      </w:r>
      <w:r w:rsidR="00547640">
        <w:rPr>
          <w:rFonts w:ascii="Arial" w:hAnsi="Arial" w:cs="Arial"/>
          <w:lang w:val="es-ES_tradnl"/>
        </w:rPr>
        <w:t xml:space="preserve"> en las mesas respectivas, se llevaron a cabo</w:t>
      </w:r>
      <w:r>
        <w:rPr>
          <w:rFonts w:ascii="Arial" w:hAnsi="Arial" w:cs="Arial"/>
          <w:lang w:val="es-ES_tradnl"/>
        </w:rPr>
        <w:t xml:space="preserve"> las exposiciones a partir de proyectos de investigación ejecutados y en ejecución por parte de las distintas Unidades Académicas (Departamento de Ciencias Económicas, Departamento de Humanidades y Ciencias Sociales, Departamento de Ingeniería e Investigaciones Tecnológicas, Departamento de Derecho y Ciencia Política, y Departamento de Ciencias de la Salud)</w:t>
      </w:r>
      <w:r w:rsidR="00547640">
        <w:rPr>
          <w:rFonts w:ascii="Arial" w:hAnsi="Arial" w:cs="Arial"/>
          <w:lang w:val="es-ES_tradnl"/>
        </w:rPr>
        <w:t>. Se presentaron</w:t>
      </w:r>
      <w:r w:rsidR="005A1D6C" w:rsidRPr="00402206">
        <w:rPr>
          <w:rFonts w:ascii="Arial" w:hAnsi="Arial" w:cs="Arial"/>
          <w:lang w:val="es-ES_tradnl"/>
        </w:rPr>
        <w:t xml:space="preserve"> 1</w:t>
      </w:r>
      <w:r w:rsidR="004F6E4A" w:rsidRPr="00402206">
        <w:rPr>
          <w:rFonts w:ascii="Arial" w:hAnsi="Arial" w:cs="Arial"/>
          <w:lang w:val="es-ES_tradnl"/>
        </w:rPr>
        <w:t>27</w:t>
      </w:r>
      <w:r w:rsidR="005A1D6C" w:rsidRPr="00402206">
        <w:rPr>
          <w:rFonts w:ascii="Arial" w:hAnsi="Arial" w:cs="Arial"/>
          <w:lang w:val="es-ES_tradnl"/>
        </w:rPr>
        <w:t xml:space="preserve"> exposiciones derivadas de proyectos de investigación</w:t>
      </w:r>
      <w:r w:rsidR="001F7E20" w:rsidRPr="00402206">
        <w:rPr>
          <w:rFonts w:ascii="Arial" w:hAnsi="Arial" w:cs="Arial"/>
          <w:lang w:val="es-ES_tradnl"/>
        </w:rPr>
        <w:t xml:space="preserve"> en 19 mesas de trabajo respondiendo a</w:t>
      </w:r>
      <w:r w:rsidR="00610F01">
        <w:rPr>
          <w:rFonts w:ascii="Arial" w:hAnsi="Arial" w:cs="Arial"/>
          <w:lang w:val="es-ES_tradnl"/>
        </w:rPr>
        <w:t xml:space="preserve"> 12</w:t>
      </w:r>
      <w:r w:rsidR="001F7E20" w:rsidRPr="00402206">
        <w:rPr>
          <w:rFonts w:ascii="Arial" w:hAnsi="Arial" w:cs="Arial"/>
          <w:lang w:val="es-ES_tradnl"/>
        </w:rPr>
        <w:t xml:space="preserve"> líneas temáticas</w:t>
      </w:r>
      <w:r w:rsidR="00610F01">
        <w:rPr>
          <w:rFonts w:ascii="Arial" w:hAnsi="Arial" w:cs="Arial"/>
          <w:lang w:val="es-ES_tradnl"/>
        </w:rPr>
        <w:t xml:space="preserve"> que se detallan a continuación</w:t>
      </w:r>
      <w:r w:rsidR="001F7E20" w:rsidRPr="00402206">
        <w:rPr>
          <w:rFonts w:ascii="Arial" w:hAnsi="Arial" w:cs="Arial"/>
          <w:lang w:val="es-ES_tradnl"/>
        </w:rPr>
        <w:t xml:space="preserve">: </w:t>
      </w:r>
    </w:p>
    <w:p w:rsidR="001C1C00" w:rsidRDefault="001C1C00" w:rsidP="001F7E20">
      <w:pPr>
        <w:spacing w:after="0" w:line="360" w:lineRule="auto"/>
        <w:ind w:firstLine="720"/>
        <w:jc w:val="both"/>
        <w:rPr>
          <w:rFonts w:ascii="Arial" w:hAnsi="Arial" w:cs="Arial"/>
          <w:lang w:val="es-ES_tradnl"/>
        </w:rPr>
      </w:pPr>
    </w:p>
    <w:p w:rsidR="00A2351F" w:rsidRDefault="00A2351F" w:rsidP="001F7E20">
      <w:pPr>
        <w:spacing w:after="0" w:line="360" w:lineRule="auto"/>
        <w:ind w:firstLine="720"/>
        <w:jc w:val="both"/>
        <w:rPr>
          <w:rFonts w:ascii="Arial" w:hAnsi="Arial" w:cs="Arial"/>
          <w:lang w:val="es-ES_tradnl"/>
        </w:rPr>
      </w:pPr>
    </w:p>
    <w:p w:rsidR="00A2351F" w:rsidRDefault="00A2351F" w:rsidP="001F7E20">
      <w:pPr>
        <w:spacing w:after="0" w:line="360" w:lineRule="auto"/>
        <w:ind w:firstLine="720"/>
        <w:jc w:val="both"/>
        <w:rPr>
          <w:rFonts w:ascii="Arial" w:hAnsi="Arial" w:cs="Arial"/>
          <w:lang w:val="es-ES_tradnl"/>
        </w:rPr>
      </w:pPr>
    </w:p>
    <w:p w:rsidR="00A2351F" w:rsidRDefault="00A2351F" w:rsidP="001F7E20">
      <w:pPr>
        <w:spacing w:after="0" w:line="360" w:lineRule="auto"/>
        <w:ind w:firstLine="720"/>
        <w:jc w:val="both"/>
        <w:rPr>
          <w:rFonts w:ascii="Arial" w:hAnsi="Arial" w:cs="Arial"/>
          <w:lang w:val="es-ES_tradnl"/>
        </w:rPr>
      </w:pPr>
    </w:p>
    <w:p w:rsidR="00A2351F" w:rsidRDefault="00A2351F" w:rsidP="001F7E20">
      <w:pPr>
        <w:spacing w:after="0" w:line="360" w:lineRule="auto"/>
        <w:ind w:firstLine="720"/>
        <w:jc w:val="both"/>
        <w:rPr>
          <w:rFonts w:ascii="Arial" w:hAnsi="Arial" w:cs="Arial"/>
          <w:lang w:val="es-ES_tradnl"/>
        </w:rPr>
      </w:pPr>
    </w:p>
    <w:p w:rsidR="00A2351F" w:rsidRDefault="00A2351F" w:rsidP="001F7E20">
      <w:pPr>
        <w:spacing w:after="0" w:line="360" w:lineRule="auto"/>
        <w:ind w:firstLine="720"/>
        <w:jc w:val="both"/>
        <w:rPr>
          <w:rFonts w:ascii="Arial" w:hAnsi="Arial" w:cs="Arial"/>
          <w:lang w:val="es-ES_tradnl"/>
        </w:rPr>
      </w:pPr>
    </w:p>
    <w:p w:rsidR="00A2351F" w:rsidRDefault="00A2351F" w:rsidP="001F7E20">
      <w:pPr>
        <w:spacing w:after="0" w:line="360" w:lineRule="auto"/>
        <w:ind w:firstLine="720"/>
        <w:jc w:val="both"/>
        <w:rPr>
          <w:rFonts w:ascii="Arial" w:hAnsi="Arial" w:cs="Arial"/>
          <w:lang w:val="es-ES_tradnl"/>
        </w:rPr>
      </w:pPr>
    </w:p>
    <w:p w:rsidR="00A2351F" w:rsidRDefault="00A2351F" w:rsidP="001F7E20">
      <w:pPr>
        <w:spacing w:after="0" w:line="360" w:lineRule="auto"/>
        <w:ind w:firstLine="720"/>
        <w:jc w:val="both"/>
        <w:rPr>
          <w:rFonts w:ascii="Arial" w:hAnsi="Arial" w:cs="Arial"/>
          <w:lang w:val="es-ES_tradnl"/>
        </w:rPr>
      </w:pPr>
    </w:p>
    <w:p w:rsidR="00A2351F" w:rsidRDefault="00A2351F" w:rsidP="001F7E20">
      <w:pPr>
        <w:spacing w:after="0" w:line="360" w:lineRule="auto"/>
        <w:ind w:firstLine="720"/>
        <w:jc w:val="both"/>
        <w:rPr>
          <w:rFonts w:ascii="Arial" w:hAnsi="Arial" w:cs="Arial"/>
          <w:lang w:val="es-ES_tradnl"/>
        </w:rPr>
      </w:pPr>
    </w:p>
    <w:p w:rsidR="00A2351F" w:rsidRDefault="00A2351F" w:rsidP="001F7E20">
      <w:pPr>
        <w:spacing w:after="0" w:line="360" w:lineRule="auto"/>
        <w:ind w:firstLine="720"/>
        <w:jc w:val="both"/>
        <w:rPr>
          <w:rFonts w:ascii="Arial" w:hAnsi="Arial" w:cs="Arial"/>
          <w:lang w:val="es-ES_tradnl"/>
        </w:rPr>
      </w:pPr>
    </w:p>
    <w:p w:rsidR="00610F01" w:rsidRDefault="001F7E20"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lastRenderedPageBreak/>
        <w:t>Integración (Mesa Nº 1)</w:t>
      </w:r>
    </w:p>
    <w:p w:rsidR="00610F01" w:rsidRDefault="001F7E20"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t>Educación Superior (Mesa Nº 2 - 3)</w:t>
      </w:r>
    </w:p>
    <w:p w:rsidR="00610F01" w:rsidRDefault="001F7E20"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t xml:space="preserve">Investigación y desarrollo en Docencia en la </w:t>
      </w:r>
      <w:proofErr w:type="spellStart"/>
      <w:r w:rsidRPr="00610F01">
        <w:rPr>
          <w:rFonts w:ascii="Arial" w:hAnsi="Arial" w:cs="Arial"/>
          <w:lang w:val="es-ES_tradnl"/>
        </w:rPr>
        <w:t>UNLaM</w:t>
      </w:r>
      <w:proofErr w:type="spellEnd"/>
      <w:r w:rsidRPr="00610F01">
        <w:rPr>
          <w:rFonts w:ascii="Arial" w:hAnsi="Arial" w:cs="Arial"/>
          <w:lang w:val="es-ES_tradnl"/>
        </w:rPr>
        <w:t xml:space="preserve"> (Mesa Nº 4 - 5 - 6 -7)</w:t>
      </w:r>
    </w:p>
    <w:p w:rsidR="00610F01" w:rsidRDefault="00402206"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t>M</w:t>
      </w:r>
      <w:r w:rsidR="001F7E20" w:rsidRPr="00610F01">
        <w:rPr>
          <w:rFonts w:ascii="Arial" w:hAnsi="Arial" w:cs="Arial"/>
          <w:lang w:val="es-ES_tradnl"/>
        </w:rPr>
        <w:t>unicipios y Desarrollo Local (Mesa Nº 8 -  9 -10)</w:t>
      </w:r>
    </w:p>
    <w:p w:rsidR="00610F01" w:rsidRDefault="001F7E20"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t>Comunicación (Mesa Nº 11)</w:t>
      </w:r>
    </w:p>
    <w:p w:rsidR="00610F01" w:rsidRDefault="001F7E20"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t>Educación y Discurso (Mesa Nº 12)</w:t>
      </w:r>
    </w:p>
    <w:p w:rsidR="00C118BC" w:rsidRDefault="001F7E20"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t>Ciudadanía, Derecho y Democracia (Mesas Nº 13 -14)</w:t>
      </w:r>
    </w:p>
    <w:p w:rsidR="00C118BC" w:rsidRDefault="001F7E20"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t>Perspectivas Filosóficas (Mesa Nº 15)</w:t>
      </w:r>
    </w:p>
    <w:p w:rsidR="00C118BC" w:rsidRDefault="001F7E20"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t>Desarrollos en Administración, Economía y Contabilidad</w:t>
      </w:r>
      <w:r w:rsidR="00402206" w:rsidRPr="00610F01">
        <w:rPr>
          <w:rFonts w:ascii="Arial" w:hAnsi="Arial" w:cs="Arial"/>
          <w:lang w:val="es-ES_tradnl"/>
        </w:rPr>
        <w:t xml:space="preserve"> </w:t>
      </w:r>
      <w:r w:rsidRPr="00610F01">
        <w:rPr>
          <w:rFonts w:ascii="Arial" w:hAnsi="Arial" w:cs="Arial"/>
          <w:lang w:val="es-ES_tradnl"/>
        </w:rPr>
        <w:t>(Mesa Nº 16)</w:t>
      </w:r>
    </w:p>
    <w:p w:rsidR="00C118BC" w:rsidRDefault="001F7E20"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t>Desarrollos en Medio Ambiente y Biodiversidad (Mesa Nº 17)</w:t>
      </w:r>
    </w:p>
    <w:p w:rsidR="00C118BC" w:rsidRDefault="001F7E20"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t>Desarrollos en Ingeniería (Electrónica, Industrial, Civil); Mesa Nº 18)</w:t>
      </w:r>
    </w:p>
    <w:p w:rsidR="001F7E20" w:rsidRDefault="001F7E20" w:rsidP="00610F01">
      <w:pPr>
        <w:pStyle w:val="Prrafodelista"/>
        <w:numPr>
          <w:ilvl w:val="0"/>
          <w:numId w:val="2"/>
        </w:numPr>
        <w:spacing w:after="0" w:line="360" w:lineRule="auto"/>
        <w:jc w:val="both"/>
        <w:rPr>
          <w:rFonts w:ascii="Arial" w:hAnsi="Arial" w:cs="Arial"/>
          <w:lang w:val="es-ES_tradnl"/>
        </w:rPr>
      </w:pPr>
      <w:r w:rsidRPr="00610F01">
        <w:rPr>
          <w:rFonts w:ascii="Arial" w:hAnsi="Arial" w:cs="Arial"/>
          <w:lang w:val="es-ES_tradnl"/>
        </w:rPr>
        <w:t>Desarrollos en Informática (Mesa Nº 19)</w:t>
      </w:r>
    </w:p>
    <w:p w:rsidR="007D0CF5" w:rsidRDefault="007D0CF5" w:rsidP="007D0CF5">
      <w:pPr>
        <w:spacing w:after="0" w:line="360" w:lineRule="auto"/>
        <w:ind w:left="360" w:firstLine="360"/>
        <w:jc w:val="both"/>
        <w:rPr>
          <w:rFonts w:ascii="Arial" w:hAnsi="Arial" w:cs="Arial"/>
          <w:lang w:val="es-ES_tradnl"/>
        </w:rPr>
      </w:pPr>
    </w:p>
    <w:p w:rsidR="007D0CF5" w:rsidRDefault="007D0CF5" w:rsidP="005D5B2B">
      <w:pPr>
        <w:spacing w:after="0" w:line="360" w:lineRule="auto"/>
        <w:ind w:firstLine="720"/>
        <w:jc w:val="both"/>
        <w:rPr>
          <w:rFonts w:ascii="Arial" w:hAnsi="Arial" w:cs="Arial"/>
          <w:lang w:val="es-ES_tradnl"/>
        </w:rPr>
      </w:pPr>
      <w:r>
        <w:rPr>
          <w:rFonts w:ascii="Arial" w:hAnsi="Arial" w:cs="Arial"/>
          <w:lang w:val="es-ES_tradnl"/>
        </w:rPr>
        <w:t xml:space="preserve">La modalidad de trabajo en cada mesa consistió en una exposición oral </w:t>
      </w:r>
      <w:r w:rsidR="007272D2">
        <w:rPr>
          <w:rFonts w:ascii="Arial" w:hAnsi="Arial" w:cs="Arial"/>
          <w:lang w:val="es-ES_tradnl"/>
        </w:rPr>
        <w:t>cuyo contenido consistió en</w:t>
      </w:r>
      <w:r w:rsidR="00085BDB">
        <w:rPr>
          <w:rFonts w:ascii="Arial" w:hAnsi="Arial" w:cs="Arial"/>
          <w:lang w:val="es-ES_tradnl"/>
        </w:rPr>
        <w:t xml:space="preserve"> las siguientes cuestiones</w:t>
      </w:r>
      <w:r w:rsidR="007272D2">
        <w:rPr>
          <w:rFonts w:ascii="Arial" w:hAnsi="Arial" w:cs="Arial"/>
          <w:lang w:val="es-ES_tradnl"/>
        </w:rPr>
        <w:t>:</w:t>
      </w:r>
      <w:r w:rsidR="005F7607">
        <w:rPr>
          <w:rFonts w:ascii="Arial" w:hAnsi="Arial" w:cs="Arial"/>
          <w:lang w:val="es-ES_tradnl"/>
        </w:rPr>
        <w:t xml:space="preserve"> </w:t>
      </w:r>
      <w:r w:rsidR="007272D2">
        <w:rPr>
          <w:rFonts w:ascii="Arial" w:hAnsi="Arial" w:cs="Arial"/>
          <w:lang w:val="es-ES_tradnl"/>
        </w:rPr>
        <w:t>t</w:t>
      </w:r>
      <w:r w:rsidR="005F7607" w:rsidRPr="005F7607">
        <w:rPr>
          <w:rFonts w:ascii="Arial" w:hAnsi="Arial" w:cs="Arial"/>
          <w:lang w:val="es-ES_tradnl"/>
        </w:rPr>
        <w:t>ítulo del proyecto</w:t>
      </w:r>
      <w:r w:rsidR="007272D2">
        <w:rPr>
          <w:rFonts w:ascii="Arial" w:hAnsi="Arial" w:cs="Arial"/>
          <w:lang w:val="es-ES_tradnl"/>
        </w:rPr>
        <w:t xml:space="preserve"> de investigación</w:t>
      </w:r>
      <w:r w:rsidR="005F7607">
        <w:rPr>
          <w:rFonts w:ascii="Arial" w:hAnsi="Arial" w:cs="Arial"/>
          <w:lang w:val="es-ES_tradnl"/>
        </w:rPr>
        <w:t xml:space="preserve"> </w:t>
      </w:r>
      <w:r w:rsidR="00FA2AF2">
        <w:rPr>
          <w:rFonts w:ascii="Arial" w:hAnsi="Arial" w:cs="Arial"/>
          <w:lang w:val="es-ES_tradnl"/>
        </w:rPr>
        <w:t>en e</w:t>
      </w:r>
      <w:r w:rsidR="005F7607">
        <w:rPr>
          <w:rFonts w:ascii="Arial" w:hAnsi="Arial" w:cs="Arial"/>
          <w:lang w:val="es-ES_tradnl"/>
        </w:rPr>
        <w:t>l cual se basó la ponencia</w:t>
      </w:r>
      <w:r w:rsidR="007272D2">
        <w:rPr>
          <w:rFonts w:ascii="Arial" w:hAnsi="Arial" w:cs="Arial"/>
          <w:lang w:val="es-ES_tradnl"/>
        </w:rPr>
        <w:t>,</w:t>
      </w:r>
      <w:r w:rsidR="005F7607" w:rsidRPr="005F7607">
        <w:rPr>
          <w:rFonts w:ascii="Arial" w:hAnsi="Arial" w:cs="Arial"/>
          <w:lang w:val="es-ES_tradnl"/>
        </w:rPr>
        <w:t xml:space="preserve"> </w:t>
      </w:r>
      <w:r w:rsidR="005F7607">
        <w:rPr>
          <w:rFonts w:ascii="Arial" w:hAnsi="Arial" w:cs="Arial"/>
          <w:lang w:val="es-ES_tradnl"/>
        </w:rPr>
        <w:t>D</w:t>
      </w:r>
      <w:r w:rsidR="005F7607" w:rsidRPr="005F7607">
        <w:rPr>
          <w:rFonts w:ascii="Arial" w:hAnsi="Arial" w:cs="Arial"/>
          <w:lang w:val="es-ES_tradnl"/>
        </w:rPr>
        <w:t>epartamento</w:t>
      </w:r>
      <w:r w:rsidR="005F7607">
        <w:rPr>
          <w:rFonts w:ascii="Arial" w:hAnsi="Arial" w:cs="Arial"/>
          <w:lang w:val="es-ES_tradnl"/>
        </w:rPr>
        <w:t xml:space="preserve"> Académico donde se ejecuta/ejecutó</w:t>
      </w:r>
      <w:r w:rsidR="007272D2">
        <w:rPr>
          <w:rFonts w:ascii="Arial" w:hAnsi="Arial" w:cs="Arial"/>
          <w:lang w:val="es-ES_tradnl"/>
        </w:rPr>
        <w:t xml:space="preserve">, </w:t>
      </w:r>
      <w:r w:rsidR="005F7607">
        <w:rPr>
          <w:rFonts w:ascii="Arial" w:hAnsi="Arial" w:cs="Arial"/>
          <w:lang w:val="es-ES_tradnl"/>
        </w:rPr>
        <w:t>P</w:t>
      </w:r>
      <w:r w:rsidR="005F7607" w:rsidRPr="005F7607">
        <w:rPr>
          <w:rFonts w:ascii="Arial" w:hAnsi="Arial" w:cs="Arial"/>
          <w:lang w:val="es-ES_tradnl"/>
        </w:rPr>
        <w:t>rograma de</w:t>
      </w:r>
      <w:r w:rsidR="005F7607">
        <w:rPr>
          <w:rFonts w:ascii="Arial" w:hAnsi="Arial" w:cs="Arial"/>
          <w:lang w:val="es-ES_tradnl"/>
        </w:rPr>
        <w:t xml:space="preserve"> acreditación de la </w:t>
      </w:r>
      <w:r w:rsidR="005F7607" w:rsidRPr="005F7607">
        <w:rPr>
          <w:rFonts w:ascii="Arial" w:hAnsi="Arial" w:cs="Arial"/>
          <w:lang w:val="es-ES_tradnl"/>
        </w:rPr>
        <w:t>investigación (PROINCE/CyTMA2), período de ejecución, objetivos planteados y resultados alcanzados.</w:t>
      </w:r>
      <w:r w:rsidR="005F7607">
        <w:rPr>
          <w:rFonts w:ascii="Arial" w:hAnsi="Arial" w:cs="Arial"/>
          <w:lang w:val="es-ES_tradnl"/>
        </w:rPr>
        <w:t xml:space="preserve"> También se expusieron en cada caso </w:t>
      </w:r>
      <w:r w:rsidR="005F7607" w:rsidRPr="005F7607">
        <w:rPr>
          <w:rFonts w:ascii="Arial" w:hAnsi="Arial" w:cs="Arial"/>
          <w:lang w:val="es-ES_tradnl"/>
        </w:rPr>
        <w:t>recomendaciones y/o pautas para favorecer las actividades de investigación entre</w:t>
      </w:r>
      <w:r w:rsidR="005D5B2B">
        <w:rPr>
          <w:rFonts w:ascii="Arial" w:hAnsi="Arial" w:cs="Arial"/>
          <w:lang w:val="es-ES_tradnl"/>
        </w:rPr>
        <w:t xml:space="preserve"> y dentro de los</w:t>
      </w:r>
      <w:r w:rsidR="005F7607" w:rsidRPr="005F7607">
        <w:rPr>
          <w:rFonts w:ascii="Arial" w:hAnsi="Arial" w:cs="Arial"/>
          <w:lang w:val="es-ES_tradnl"/>
        </w:rPr>
        <w:t xml:space="preserve"> Departamentos</w:t>
      </w:r>
      <w:r w:rsidR="005F7607">
        <w:rPr>
          <w:rFonts w:ascii="Arial" w:hAnsi="Arial" w:cs="Arial"/>
          <w:lang w:val="es-ES_tradnl"/>
        </w:rPr>
        <w:t xml:space="preserve"> Académicos en relación a</w:t>
      </w:r>
      <w:r w:rsidR="005F7607" w:rsidRPr="005F7607">
        <w:rPr>
          <w:rFonts w:ascii="Arial" w:hAnsi="Arial" w:cs="Arial"/>
          <w:lang w:val="es-ES_tradnl"/>
        </w:rPr>
        <w:t xml:space="preserve"> la línea temática en la que particip</w:t>
      </w:r>
      <w:r w:rsidR="005F7607">
        <w:rPr>
          <w:rFonts w:ascii="Arial" w:hAnsi="Arial" w:cs="Arial"/>
          <w:lang w:val="es-ES_tradnl"/>
        </w:rPr>
        <w:t>ó cada</w:t>
      </w:r>
      <w:r w:rsidR="005F7607" w:rsidRPr="005F7607">
        <w:rPr>
          <w:rFonts w:ascii="Arial" w:hAnsi="Arial" w:cs="Arial"/>
          <w:lang w:val="es-ES_tradnl"/>
        </w:rPr>
        <w:t xml:space="preserve"> expositor</w:t>
      </w:r>
      <w:r w:rsidR="005F7607">
        <w:rPr>
          <w:rFonts w:ascii="Arial" w:hAnsi="Arial" w:cs="Arial"/>
          <w:lang w:val="es-ES_tradnl"/>
        </w:rPr>
        <w:t>.</w:t>
      </w:r>
    </w:p>
    <w:p w:rsidR="00F33D6E" w:rsidRDefault="001C0B0B" w:rsidP="00F33D6E">
      <w:pPr>
        <w:spacing w:after="0" w:line="360" w:lineRule="auto"/>
        <w:jc w:val="both"/>
        <w:rPr>
          <w:rFonts w:ascii="Arial" w:hAnsi="Arial" w:cs="Arial"/>
          <w:lang w:val="es-ES_tradnl"/>
        </w:rPr>
      </w:pPr>
      <w:r>
        <w:rPr>
          <w:rFonts w:ascii="Arial" w:hAnsi="Arial" w:cs="Arial"/>
          <w:b/>
          <w:lang w:val="es-ES_tradnl"/>
        </w:rPr>
        <w:tab/>
      </w:r>
      <w:r>
        <w:rPr>
          <w:rFonts w:ascii="Arial" w:hAnsi="Arial" w:cs="Arial"/>
          <w:lang w:val="es-ES_tradnl"/>
        </w:rPr>
        <w:t>Los docentes</w:t>
      </w:r>
      <w:r w:rsidR="00FA2AF2">
        <w:rPr>
          <w:rFonts w:ascii="Arial" w:hAnsi="Arial" w:cs="Arial"/>
          <w:lang w:val="es-ES_tradnl"/>
        </w:rPr>
        <w:t>-</w:t>
      </w:r>
      <w:r>
        <w:rPr>
          <w:rFonts w:ascii="Arial" w:hAnsi="Arial" w:cs="Arial"/>
          <w:lang w:val="es-ES_tradnl"/>
        </w:rPr>
        <w:t>investigadores</w:t>
      </w:r>
      <w:r w:rsidR="00FA2AF2">
        <w:rPr>
          <w:rFonts w:ascii="Arial" w:hAnsi="Arial" w:cs="Arial"/>
          <w:lang w:val="es-ES_tradnl"/>
        </w:rPr>
        <w:t>,</w:t>
      </w:r>
      <w:r>
        <w:rPr>
          <w:rFonts w:ascii="Arial" w:hAnsi="Arial" w:cs="Arial"/>
          <w:lang w:val="es-ES_tradnl"/>
        </w:rPr>
        <w:t xml:space="preserve"> designados por los distintos Departamentos Académicos para la coordinación de las respectivas mesas, tuvieron a su cargo la moderación de las exposiciones, el ordenamiento de las mismas y la conducción de los espacios de exposición y preguntas por parte del público asistente a cada mesa, como así también la entrega de los respectivos certificados a los ponentes de cada proyecto de investigación. Una vez finalizado el evento, los coordinadores de</w:t>
      </w:r>
      <w:r w:rsidR="00F33D6E">
        <w:rPr>
          <w:rFonts w:ascii="Arial" w:hAnsi="Arial" w:cs="Arial"/>
          <w:lang w:val="es-ES_tradnl"/>
        </w:rPr>
        <w:t xml:space="preserve"> cada</w:t>
      </w:r>
      <w:r>
        <w:rPr>
          <w:rFonts w:ascii="Arial" w:hAnsi="Arial" w:cs="Arial"/>
          <w:lang w:val="es-ES_tradnl"/>
        </w:rPr>
        <w:t xml:space="preserve"> mesa</w:t>
      </w:r>
      <w:r w:rsidR="00F33D6E">
        <w:rPr>
          <w:rFonts w:ascii="Arial" w:hAnsi="Arial" w:cs="Arial"/>
          <w:lang w:val="es-ES_tradnl"/>
        </w:rPr>
        <w:t xml:space="preserve"> prepararon un informe de relatoría resumiendo los aportes brindados por cada uno de los ponentes. A continuación describiremos la síntesis que compendia las r</w:t>
      </w:r>
      <w:r w:rsidR="00F33D6E" w:rsidRPr="00F33D6E">
        <w:rPr>
          <w:rFonts w:ascii="Arial" w:hAnsi="Arial" w:cs="Arial"/>
          <w:lang w:val="es-ES_tradnl"/>
        </w:rPr>
        <w:t>ecomendaciones y/o pautas para favorecer las actividades de investigación entre y dentro de los Departamentos Académicos</w:t>
      </w:r>
      <w:r w:rsidR="00F33D6E">
        <w:rPr>
          <w:rFonts w:ascii="Arial" w:hAnsi="Arial" w:cs="Arial"/>
          <w:lang w:val="es-ES_tradnl"/>
        </w:rPr>
        <w:t xml:space="preserve"> que propusieron cada uno de los ponentes.</w:t>
      </w:r>
    </w:p>
    <w:p w:rsidR="00F33D6E" w:rsidRDefault="00F33D6E" w:rsidP="00F33D6E">
      <w:pPr>
        <w:spacing w:after="0" w:line="360" w:lineRule="auto"/>
        <w:jc w:val="both"/>
        <w:rPr>
          <w:rFonts w:ascii="Arial" w:hAnsi="Arial" w:cs="Arial"/>
          <w:lang w:val="es-ES_tradnl"/>
        </w:rPr>
      </w:pPr>
    </w:p>
    <w:p w:rsidR="00A2351F" w:rsidRDefault="00A2351F" w:rsidP="00F33D6E">
      <w:pPr>
        <w:spacing w:after="0" w:line="360" w:lineRule="auto"/>
        <w:jc w:val="both"/>
        <w:rPr>
          <w:rFonts w:ascii="Arial" w:hAnsi="Arial" w:cs="Arial"/>
          <w:lang w:val="es-ES_tradnl"/>
        </w:rPr>
      </w:pPr>
    </w:p>
    <w:p w:rsidR="00A2351F" w:rsidRPr="00F33D6E" w:rsidRDefault="00A2351F" w:rsidP="00F33D6E">
      <w:pPr>
        <w:spacing w:after="0" w:line="360" w:lineRule="auto"/>
        <w:jc w:val="both"/>
        <w:rPr>
          <w:rFonts w:ascii="Arial" w:hAnsi="Arial" w:cs="Arial"/>
          <w:lang w:val="es-ES_tradnl"/>
        </w:rPr>
      </w:pPr>
    </w:p>
    <w:p w:rsidR="00F33D6E" w:rsidRPr="005D5B2B" w:rsidRDefault="001C1C00" w:rsidP="00F33D6E">
      <w:pPr>
        <w:spacing w:after="0" w:line="360" w:lineRule="auto"/>
        <w:jc w:val="both"/>
        <w:rPr>
          <w:rFonts w:ascii="Arial" w:hAnsi="Arial" w:cs="Arial"/>
          <w:b/>
          <w:lang w:val="es-ES_tradnl"/>
        </w:rPr>
      </w:pPr>
      <w:r>
        <w:rPr>
          <w:rFonts w:ascii="Arial" w:hAnsi="Arial" w:cs="Arial"/>
          <w:b/>
          <w:lang w:val="es-ES_tradnl"/>
        </w:rPr>
        <w:lastRenderedPageBreak/>
        <w:t xml:space="preserve">3.1 </w:t>
      </w:r>
      <w:r w:rsidR="00F33D6E" w:rsidRPr="005D5B2B">
        <w:rPr>
          <w:rFonts w:ascii="Arial" w:hAnsi="Arial" w:cs="Arial"/>
          <w:b/>
          <w:lang w:val="es-ES_tradnl"/>
        </w:rPr>
        <w:t>Recomendaciones y/o pautas para favorecer las actividades de investigación entre y dentro de los Departamentos Académicos</w:t>
      </w:r>
    </w:p>
    <w:p w:rsidR="001C1C00" w:rsidRDefault="00F33D6E" w:rsidP="001C0B0B">
      <w:pPr>
        <w:spacing w:after="0" w:line="360" w:lineRule="auto"/>
        <w:jc w:val="both"/>
        <w:rPr>
          <w:rFonts w:ascii="Arial" w:hAnsi="Arial" w:cs="Arial"/>
          <w:lang w:val="es-ES_tradnl"/>
        </w:rPr>
      </w:pPr>
      <w:r>
        <w:rPr>
          <w:rFonts w:ascii="Arial" w:hAnsi="Arial" w:cs="Arial"/>
          <w:lang w:val="es-ES_tradnl"/>
        </w:rPr>
        <w:tab/>
      </w:r>
    </w:p>
    <w:p w:rsidR="001C02F5" w:rsidRPr="00E9404A" w:rsidRDefault="00F33D6E" w:rsidP="001C1C00">
      <w:pPr>
        <w:spacing w:after="0" w:line="360" w:lineRule="auto"/>
        <w:ind w:firstLine="360"/>
        <w:jc w:val="both"/>
        <w:rPr>
          <w:rFonts w:ascii="Arial" w:hAnsi="Arial" w:cs="Arial"/>
          <w:lang w:val="es-ES_tradnl"/>
        </w:rPr>
      </w:pPr>
      <w:r>
        <w:rPr>
          <w:rFonts w:ascii="Arial" w:hAnsi="Arial" w:cs="Arial"/>
          <w:lang w:val="es-ES_tradnl"/>
        </w:rPr>
        <w:t xml:space="preserve">A partir de los diecinueve informes de relatoría recibidos por parte de los coordinadores de mesa, se han extraído las siguientes recomendaciones ordenadas según </w:t>
      </w:r>
      <w:r w:rsidRPr="00E9404A">
        <w:rPr>
          <w:rFonts w:ascii="Arial" w:hAnsi="Arial" w:cs="Arial"/>
          <w:lang w:val="es-ES_tradnl"/>
        </w:rPr>
        <w:t>su frecuencia de mención:</w:t>
      </w:r>
    </w:p>
    <w:p w:rsidR="004302EE" w:rsidRDefault="004302EE" w:rsidP="004302EE">
      <w:pPr>
        <w:pStyle w:val="Prrafodelista"/>
        <w:spacing w:after="0" w:line="360" w:lineRule="auto"/>
        <w:jc w:val="both"/>
        <w:rPr>
          <w:rFonts w:ascii="Arial" w:hAnsi="Arial" w:cs="Arial"/>
          <w:lang w:val="es-ES_tradnl"/>
        </w:rPr>
      </w:pPr>
    </w:p>
    <w:p w:rsidR="004302EE" w:rsidRPr="00E515C8" w:rsidRDefault="004302EE" w:rsidP="00960D1C">
      <w:pPr>
        <w:pStyle w:val="Prrafodelista"/>
        <w:numPr>
          <w:ilvl w:val="0"/>
          <w:numId w:val="11"/>
        </w:numPr>
        <w:spacing w:after="0" w:line="360" w:lineRule="auto"/>
        <w:jc w:val="both"/>
        <w:rPr>
          <w:rFonts w:ascii="Arial" w:hAnsi="Arial" w:cs="Arial"/>
          <w:b/>
          <w:lang w:val="es-ES_tradnl"/>
        </w:rPr>
      </w:pPr>
      <w:r w:rsidRPr="00E515C8">
        <w:rPr>
          <w:rFonts w:ascii="Arial" w:hAnsi="Arial" w:cs="Arial"/>
          <w:b/>
          <w:lang w:val="es-ES_tradnl"/>
        </w:rPr>
        <w:t xml:space="preserve">Realizar periódicamente espacios de encuentro entre investigadores entre Departamentos: </w:t>
      </w:r>
    </w:p>
    <w:p w:rsidR="00960D1C" w:rsidRDefault="00960D1C" w:rsidP="00960D1C">
      <w:pPr>
        <w:pStyle w:val="Prrafodelista"/>
        <w:spacing w:after="0" w:line="360" w:lineRule="auto"/>
        <w:jc w:val="both"/>
        <w:rPr>
          <w:rFonts w:ascii="Arial" w:hAnsi="Arial" w:cs="Arial"/>
          <w:lang w:val="es-ES_tradnl"/>
        </w:rPr>
      </w:pPr>
      <w:r w:rsidRPr="0020557A">
        <w:rPr>
          <w:rFonts w:ascii="Arial" w:hAnsi="Arial" w:cs="Arial"/>
          <w:lang w:val="es-ES_tradnl"/>
        </w:rPr>
        <w:t>Esta recomendación fue unánime en todas las mesas y plantea la necesidad del encuentro presencial –cara a cara- entre los docentes investigadores de los Departamentos Académicos, encuentros</w:t>
      </w:r>
      <w:r w:rsidR="0020557A" w:rsidRPr="0020557A">
        <w:rPr>
          <w:rFonts w:ascii="Arial" w:hAnsi="Arial" w:cs="Arial"/>
          <w:lang w:val="es-ES_tradnl"/>
        </w:rPr>
        <w:t xml:space="preserve"> que en principio se proponen con una frecuencia de dos años pero que podría incluir encuentros más reducidos durante cada año.</w:t>
      </w:r>
      <w:r w:rsidR="0020557A">
        <w:rPr>
          <w:rFonts w:ascii="Arial" w:hAnsi="Arial" w:cs="Arial"/>
          <w:lang w:val="es-ES_tradnl"/>
        </w:rPr>
        <w:t xml:space="preserve"> El énfasis puesto por las participantes en las mesas de la necesidad de organización de estos encuentros, plantea la generación de espacios de difusión y debate presencial que forman parte del proceso de comunicación científica, y que permiten incrementar la difusión del quehacer en materia de investigación de cada Departamento, y así lograr la visibilidad del conocimiento que </w:t>
      </w:r>
      <w:r w:rsidR="00E515C8">
        <w:rPr>
          <w:rFonts w:ascii="Arial" w:hAnsi="Arial" w:cs="Arial"/>
          <w:lang w:val="es-ES_tradnl"/>
        </w:rPr>
        <w:t>-</w:t>
      </w:r>
      <w:r w:rsidR="0020557A">
        <w:rPr>
          <w:rFonts w:ascii="Arial" w:hAnsi="Arial" w:cs="Arial"/>
          <w:lang w:val="es-ES_tradnl"/>
        </w:rPr>
        <w:t>aunque esté disponible digitalmente</w:t>
      </w:r>
      <w:r w:rsidR="00E515C8">
        <w:rPr>
          <w:rFonts w:ascii="Arial" w:hAnsi="Arial" w:cs="Arial"/>
          <w:lang w:val="es-ES_tradnl"/>
        </w:rPr>
        <w:t>-</w:t>
      </w:r>
      <w:r w:rsidR="0020557A">
        <w:rPr>
          <w:rFonts w:ascii="Arial" w:hAnsi="Arial" w:cs="Arial"/>
          <w:lang w:val="es-ES_tradnl"/>
        </w:rPr>
        <w:t>,</w:t>
      </w:r>
      <w:r w:rsidR="00E515C8">
        <w:rPr>
          <w:rFonts w:ascii="Arial" w:hAnsi="Arial" w:cs="Arial"/>
          <w:lang w:val="es-ES_tradnl"/>
        </w:rPr>
        <w:t xml:space="preserve"> fundamentalmente</w:t>
      </w:r>
      <w:r w:rsidR="0020557A">
        <w:rPr>
          <w:rFonts w:ascii="Arial" w:hAnsi="Arial" w:cs="Arial"/>
          <w:lang w:val="es-ES_tradnl"/>
        </w:rPr>
        <w:t xml:space="preserve"> en el intercambio oral y debate </w:t>
      </w:r>
      <w:r w:rsidR="00E515C8">
        <w:rPr>
          <w:rFonts w:ascii="Arial" w:hAnsi="Arial" w:cs="Arial"/>
          <w:lang w:val="es-ES_tradnl"/>
        </w:rPr>
        <w:t xml:space="preserve">es donde </w:t>
      </w:r>
      <w:r w:rsidR="0020557A">
        <w:rPr>
          <w:rFonts w:ascii="Arial" w:hAnsi="Arial" w:cs="Arial"/>
          <w:lang w:val="es-ES_tradnl"/>
        </w:rPr>
        <w:t>encuentra un canal de circulación y de posibilidades de crecimiento, cambio, e integración con otros conocimientos</w:t>
      </w:r>
      <w:r w:rsidR="003D1462">
        <w:rPr>
          <w:rFonts w:ascii="Arial" w:hAnsi="Arial" w:cs="Arial"/>
          <w:lang w:val="es-ES_tradnl"/>
        </w:rPr>
        <w:t>. En este sentido e</w:t>
      </w:r>
      <w:r w:rsidR="003D1462" w:rsidRPr="008A152C">
        <w:rPr>
          <w:rFonts w:ascii="Arial" w:hAnsi="Arial" w:cs="Arial"/>
          <w:lang w:val="es-ES_tradnl"/>
        </w:rPr>
        <w:t xml:space="preserve">l intercambio </w:t>
      </w:r>
      <w:r w:rsidR="003D1462">
        <w:rPr>
          <w:rFonts w:ascii="Arial" w:hAnsi="Arial" w:cs="Arial"/>
          <w:lang w:val="es-ES_tradnl"/>
        </w:rPr>
        <w:t xml:space="preserve">presencial demuestra </w:t>
      </w:r>
      <w:r w:rsidR="003D1462" w:rsidRPr="008A152C">
        <w:rPr>
          <w:rFonts w:ascii="Arial" w:hAnsi="Arial" w:cs="Arial"/>
          <w:lang w:val="es-ES_tradnl"/>
        </w:rPr>
        <w:t>que los encuentros nos permiten no sólo exponer los avances en términos de conocimiento sino compartir experiencias y fomentar el intercambio entre grupos potenciando los resultados</w:t>
      </w:r>
      <w:r w:rsidR="0020557A">
        <w:rPr>
          <w:rFonts w:ascii="Arial" w:hAnsi="Arial" w:cs="Arial"/>
          <w:lang w:val="es-ES_tradnl"/>
        </w:rPr>
        <w:t>.  Finalizando este apartado, sería de utilidad plantear encuentros periódicos por líneas de investigación</w:t>
      </w:r>
      <w:r w:rsidR="00FF3B31">
        <w:rPr>
          <w:rFonts w:ascii="Arial" w:hAnsi="Arial" w:cs="Arial"/>
          <w:lang w:val="es-ES_tradnl"/>
        </w:rPr>
        <w:t xml:space="preserve"> (con una frecuencia anual en alguno de los auditorios) y jornadas de intercambio interdepartamentales cada dos años con una organización similar a la aplicada en estas primeras jornadas. </w:t>
      </w:r>
    </w:p>
    <w:p w:rsidR="00E515C8" w:rsidRDefault="00E515C8" w:rsidP="00960D1C">
      <w:pPr>
        <w:pStyle w:val="Prrafodelista"/>
        <w:spacing w:after="0" w:line="360" w:lineRule="auto"/>
        <w:jc w:val="both"/>
        <w:rPr>
          <w:rFonts w:ascii="Arial" w:hAnsi="Arial" w:cs="Arial"/>
          <w:lang w:val="es-ES_tradnl"/>
        </w:rPr>
      </w:pPr>
    </w:p>
    <w:p w:rsidR="00E515C8" w:rsidRPr="00E515C8" w:rsidRDefault="00E515C8" w:rsidP="00E515C8">
      <w:pPr>
        <w:pStyle w:val="Prrafodelista"/>
        <w:numPr>
          <w:ilvl w:val="0"/>
          <w:numId w:val="11"/>
        </w:numPr>
        <w:spacing w:after="0" w:line="360" w:lineRule="auto"/>
        <w:jc w:val="both"/>
        <w:rPr>
          <w:rFonts w:ascii="Arial" w:hAnsi="Arial" w:cs="Arial"/>
          <w:b/>
          <w:lang w:val="es-ES_tradnl"/>
        </w:rPr>
      </w:pPr>
      <w:r>
        <w:rPr>
          <w:rFonts w:ascii="Arial" w:hAnsi="Arial" w:cs="Arial"/>
          <w:b/>
          <w:lang w:val="es-ES_tradnl"/>
        </w:rPr>
        <w:t>Mantener las líneas de investigación propuestas para esta Jornada:</w:t>
      </w:r>
      <w:r w:rsidRPr="00E515C8">
        <w:rPr>
          <w:rFonts w:ascii="Arial" w:hAnsi="Arial" w:cs="Arial"/>
          <w:b/>
          <w:lang w:val="es-ES_tradnl"/>
        </w:rPr>
        <w:t xml:space="preserve"> </w:t>
      </w:r>
    </w:p>
    <w:p w:rsidR="00E515C8" w:rsidRDefault="00520C75" w:rsidP="00520C75">
      <w:pPr>
        <w:pStyle w:val="Prrafodelista"/>
        <w:spacing w:after="0" w:line="360" w:lineRule="auto"/>
        <w:ind w:left="714"/>
        <w:contextualSpacing w:val="0"/>
        <w:jc w:val="both"/>
        <w:rPr>
          <w:rFonts w:ascii="Arial" w:hAnsi="Arial" w:cs="Arial"/>
          <w:lang w:val="es-ES_tradnl"/>
        </w:rPr>
      </w:pPr>
      <w:r>
        <w:rPr>
          <w:rFonts w:ascii="Arial" w:hAnsi="Arial" w:cs="Arial"/>
          <w:lang w:val="es-ES_tradnl"/>
        </w:rPr>
        <w:t>La organización de la Jornada utilizando líneas temáticas ha sido un criterio compartido por los participantes y se han manifestado en varias mesas la necesidad de continuar manteniendo estas líneas para conservar y fortalecer el encuentro y vínculos personales generados a partir de este evento, y proponiendo nuevas líneas temáticas. Esta recomendación se sostiene en la necesidad de favorecer el intercambio</w:t>
      </w:r>
      <w:r w:rsidR="00E515C8" w:rsidRPr="00A11252">
        <w:rPr>
          <w:rFonts w:ascii="Arial" w:hAnsi="Arial" w:cs="Arial"/>
          <w:lang w:val="es-ES_tradnl"/>
        </w:rPr>
        <w:t xml:space="preserve"> con investigadores que abarcan la misma  problemática desde distinto</w:t>
      </w:r>
      <w:r>
        <w:rPr>
          <w:rFonts w:ascii="Arial" w:hAnsi="Arial" w:cs="Arial"/>
          <w:lang w:val="es-ES_tradnl"/>
        </w:rPr>
        <w:t>s</w:t>
      </w:r>
      <w:r w:rsidR="00E515C8" w:rsidRPr="00A11252">
        <w:rPr>
          <w:rFonts w:ascii="Arial" w:hAnsi="Arial" w:cs="Arial"/>
          <w:lang w:val="es-ES_tradnl"/>
        </w:rPr>
        <w:t xml:space="preserve"> </w:t>
      </w:r>
      <w:r w:rsidR="00E515C8" w:rsidRPr="00A11252">
        <w:rPr>
          <w:rFonts w:ascii="Arial" w:hAnsi="Arial" w:cs="Arial"/>
          <w:lang w:val="es-ES_tradnl"/>
        </w:rPr>
        <w:lastRenderedPageBreak/>
        <w:t>puntos de vista, </w:t>
      </w:r>
      <w:r>
        <w:rPr>
          <w:rFonts w:ascii="Arial" w:hAnsi="Arial" w:cs="Arial"/>
          <w:lang w:val="es-ES_tradnl"/>
        </w:rPr>
        <w:t xml:space="preserve">permitiendo de esta manera intensificar el trabajo colaborativo </w:t>
      </w:r>
      <w:r w:rsidR="00E515C8" w:rsidRPr="00A11252">
        <w:rPr>
          <w:rFonts w:ascii="Arial" w:hAnsi="Arial" w:cs="Arial"/>
          <w:lang w:val="es-ES_tradnl"/>
        </w:rPr>
        <w:t>y</w:t>
      </w:r>
      <w:r>
        <w:rPr>
          <w:rFonts w:ascii="Arial" w:hAnsi="Arial" w:cs="Arial"/>
          <w:lang w:val="es-ES_tradnl"/>
        </w:rPr>
        <w:t xml:space="preserve"> la generación de nuevas propuestas.</w:t>
      </w:r>
    </w:p>
    <w:p w:rsidR="00520C75" w:rsidRDefault="00520C75" w:rsidP="00520C75">
      <w:pPr>
        <w:pStyle w:val="Prrafodelista"/>
        <w:spacing w:after="0" w:line="360" w:lineRule="auto"/>
        <w:ind w:left="714"/>
        <w:contextualSpacing w:val="0"/>
        <w:jc w:val="both"/>
        <w:rPr>
          <w:rFonts w:ascii="Arial" w:hAnsi="Arial" w:cs="Arial"/>
          <w:lang w:val="es-ES_tradnl"/>
        </w:rPr>
      </w:pPr>
    </w:p>
    <w:p w:rsidR="00F614CF" w:rsidRDefault="00F614CF" w:rsidP="00F614CF">
      <w:pPr>
        <w:pStyle w:val="Prrafodelista"/>
        <w:numPr>
          <w:ilvl w:val="0"/>
          <w:numId w:val="11"/>
        </w:numPr>
        <w:spacing w:after="0" w:line="360" w:lineRule="auto"/>
        <w:jc w:val="both"/>
        <w:rPr>
          <w:rFonts w:ascii="Arial" w:hAnsi="Arial" w:cs="Arial"/>
          <w:b/>
          <w:lang w:val="es-ES_tradnl"/>
        </w:rPr>
      </w:pPr>
      <w:r>
        <w:rPr>
          <w:rFonts w:ascii="Arial" w:hAnsi="Arial" w:cs="Arial"/>
          <w:b/>
          <w:lang w:val="es-ES_tradnl"/>
        </w:rPr>
        <w:t>Incrementar y favorecer el trabajo interdisciplinario</w:t>
      </w:r>
      <w:r w:rsidR="007A6C29">
        <w:rPr>
          <w:rFonts w:ascii="Arial" w:hAnsi="Arial" w:cs="Arial"/>
          <w:b/>
          <w:lang w:val="es-ES_tradnl"/>
        </w:rPr>
        <w:t>:</w:t>
      </w:r>
    </w:p>
    <w:p w:rsidR="00CF5435" w:rsidRDefault="00F614CF" w:rsidP="00CF5435">
      <w:pPr>
        <w:pStyle w:val="Prrafodelista"/>
        <w:spacing w:line="360" w:lineRule="auto"/>
        <w:jc w:val="both"/>
        <w:rPr>
          <w:rFonts w:ascii="Arial" w:hAnsi="Arial" w:cs="Arial"/>
          <w:lang w:val="es-AR"/>
        </w:rPr>
      </w:pPr>
      <w:r>
        <w:rPr>
          <w:rFonts w:ascii="Arial" w:hAnsi="Arial" w:cs="Arial"/>
          <w:lang w:val="es-ES_tradnl"/>
        </w:rPr>
        <w:t xml:space="preserve">Ha surgido como mención destacada en casi todas las mesas la necesidad de fortalecer la investigación interdisciplinaria dentro y entre los Departamentos Académicos de la Universidad. En particular se ha debatido en distintas mesas </w:t>
      </w:r>
      <w:r w:rsidRPr="008A152C">
        <w:rPr>
          <w:rFonts w:ascii="Arial" w:hAnsi="Arial" w:cs="Arial"/>
          <w:lang w:val="es-ES"/>
        </w:rPr>
        <w:t>la necesidad de instalar la noción de “</w:t>
      </w:r>
      <w:proofErr w:type="spellStart"/>
      <w:r w:rsidRPr="008A152C">
        <w:rPr>
          <w:rFonts w:ascii="Arial" w:hAnsi="Arial" w:cs="Arial"/>
          <w:lang w:val="es-ES"/>
        </w:rPr>
        <w:t>interdisciplina</w:t>
      </w:r>
      <w:proofErr w:type="spellEnd"/>
      <w:r w:rsidRPr="008A152C">
        <w:rPr>
          <w:rFonts w:ascii="Arial" w:hAnsi="Arial" w:cs="Arial"/>
          <w:lang w:val="es-ES"/>
        </w:rPr>
        <w:t>”, para que las disciplinas establecidas cuestionen su lugar y comiencen a privilegiar las problemáticas sociales (irreductibles a las disciplinas), por sobre las pertenencias institucionales.</w:t>
      </w:r>
      <w:r w:rsidR="00CF5435">
        <w:rPr>
          <w:rFonts w:ascii="Arial" w:hAnsi="Arial" w:cs="Arial"/>
          <w:lang w:val="es-ES"/>
        </w:rPr>
        <w:t xml:space="preserve"> En esta línea se ha propuesto también </w:t>
      </w:r>
      <w:r w:rsidR="00CF5435" w:rsidRPr="00D4768B">
        <w:rPr>
          <w:rFonts w:ascii="Arial" w:hAnsi="Arial" w:cs="Arial"/>
          <w:bCs/>
          <w:lang w:val="es-ES_tradnl"/>
        </w:rPr>
        <w:t xml:space="preserve">conformar más equipos de investigación que cuenten con investigadores de distintos departamentos. </w:t>
      </w:r>
      <w:r w:rsidR="00CF5435">
        <w:rPr>
          <w:rFonts w:ascii="Arial" w:hAnsi="Arial" w:cs="Arial"/>
          <w:bCs/>
          <w:lang w:val="es-ES_tradnl"/>
        </w:rPr>
        <w:t>Finalmente se ha mencionado también p</w:t>
      </w:r>
      <w:r w:rsidR="00CF5435" w:rsidRPr="009A7630">
        <w:rPr>
          <w:rFonts w:ascii="Arial" w:eastAsia="Times New Roman" w:hAnsi="Arial" w:cs="Arial"/>
          <w:noProof/>
          <w:lang w:val="es-ES_tradnl" w:eastAsia="es-ES"/>
        </w:rPr>
        <w:t>otenciar en los diferentes Departamentos ejes de investigación que necesiten el aporte de otras disciplinas de la UNLaM</w:t>
      </w:r>
      <w:r w:rsidR="00CF5435">
        <w:rPr>
          <w:rFonts w:ascii="Arial" w:eastAsia="Times New Roman" w:hAnsi="Arial" w:cs="Arial"/>
          <w:noProof/>
          <w:lang w:val="es-ES_tradnl" w:eastAsia="es-ES"/>
        </w:rPr>
        <w:t>.</w:t>
      </w:r>
      <w:r w:rsidR="00393CC5">
        <w:rPr>
          <w:rFonts w:ascii="Arial" w:eastAsia="Times New Roman" w:hAnsi="Arial" w:cs="Arial"/>
          <w:noProof/>
          <w:lang w:val="es-ES_tradnl" w:eastAsia="es-ES"/>
        </w:rPr>
        <w:t xml:space="preserve">  También se ha hecha manifiesta la iniciativa de f</w:t>
      </w:r>
      <w:proofErr w:type="spellStart"/>
      <w:r w:rsidR="00393CC5" w:rsidRPr="00D4768B">
        <w:rPr>
          <w:rFonts w:ascii="Arial" w:hAnsi="Arial" w:cs="Arial"/>
          <w:lang w:val="es-AR"/>
        </w:rPr>
        <w:t>omentar</w:t>
      </w:r>
      <w:proofErr w:type="spellEnd"/>
      <w:r w:rsidR="00393CC5" w:rsidRPr="00D4768B">
        <w:rPr>
          <w:rFonts w:ascii="Arial" w:hAnsi="Arial" w:cs="Arial"/>
          <w:lang w:val="es-AR"/>
        </w:rPr>
        <w:t xml:space="preserve"> acuerdos interdepartamentales y circulación de investigadores de un departamento a otro, para lograr visiones ampliadas y ricas con el aporte disciplinar específico de cada campo científico</w:t>
      </w:r>
      <w:r w:rsidR="00393CC5">
        <w:rPr>
          <w:rFonts w:ascii="Arial" w:hAnsi="Arial" w:cs="Arial"/>
          <w:lang w:val="es-AR"/>
        </w:rPr>
        <w:t>. La creación de programas de investigación interdepartamentales permitiría atender a problemáticas que requieren necesariamente la participación interdisciplinaria, y en esta línea, p</w:t>
      </w:r>
      <w:proofErr w:type="spellStart"/>
      <w:r w:rsidR="00393CC5" w:rsidRPr="008A152C">
        <w:rPr>
          <w:rFonts w:ascii="Arial" w:hAnsi="Arial" w:cs="Arial"/>
          <w:lang w:val="es-ES"/>
        </w:rPr>
        <w:t>lantear</w:t>
      </w:r>
      <w:proofErr w:type="spellEnd"/>
      <w:r w:rsidR="00393CC5" w:rsidRPr="008A152C">
        <w:rPr>
          <w:rFonts w:ascii="Arial" w:hAnsi="Arial" w:cs="Arial"/>
          <w:lang w:val="es-ES"/>
        </w:rPr>
        <w:t xml:space="preserve"> el trabajo</w:t>
      </w:r>
      <w:r w:rsidR="00393CC5">
        <w:rPr>
          <w:rFonts w:ascii="Arial" w:hAnsi="Arial" w:cs="Arial"/>
          <w:lang w:val="es-ES"/>
        </w:rPr>
        <w:t xml:space="preserve"> de investigación</w:t>
      </w:r>
      <w:r w:rsidR="00393CC5" w:rsidRPr="008A152C">
        <w:rPr>
          <w:rFonts w:ascii="Arial" w:hAnsi="Arial" w:cs="Arial"/>
          <w:lang w:val="es-ES"/>
        </w:rPr>
        <w:t xml:space="preserve"> en Programas más generales, capaces de poder contener </w:t>
      </w:r>
      <w:r w:rsidR="00393CC5" w:rsidRPr="008A152C">
        <w:rPr>
          <w:rFonts w:ascii="Arial" w:hAnsi="Arial" w:cs="Arial"/>
          <w:lang w:val="es-ES_tradnl"/>
        </w:rPr>
        <w:t>la complejidad de los diferentes objetos de conocimiento, que desafían teorías y métodos</w:t>
      </w:r>
      <w:r w:rsidR="00393CC5">
        <w:rPr>
          <w:rFonts w:ascii="Arial" w:hAnsi="Arial" w:cs="Arial"/>
          <w:lang w:val="es-ES_tradnl"/>
        </w:rPr>
        <w:t>.</w:t>
      </w:r>
    </w:p>
    <w:p w:rsidR="00393CC5" w:rsidRPr="00D4768B" w:rsidRDefault="00393CC5" w:rsidP="00CF5435">
      <w:pPr>
        <w:pStyle w:val="Prrafodelista"/>
        <w:spacing w:line="360" w:lineRule="auto"/>
        <w:jc w:val="both"/>
        <w:rPr>
          <w:rFonts w:ascii="Arial" w:hAnsi="Arial" w:cs="Arial"/>
          <w:bCs/>
          <w:lang w:val="es-ES_tradnl"/>
        </w:rPr>
      </w:pPr>
    </w:p>
    <w:p w:rsidR="00520C75" w:rsidRPr="00520C75" w:rsidRDefault="00520C75" w:rsidP="00CF5435">
      <w:pPr>
        <w:pStyle w:val="Prrafodelista"/>
        <w:numPr>
          <w:ilvl w:val="0"/>
          <w:numId w:val="11"/>
        </w:numPr>
        <w:spacing w:after="0" w:line="360" w:lineRule="auto"/>
        <w:ind w:hanging="720"/>
        <w:jc w:val="both"/>
        <w:rPr>
          <w:rFonts w:ascii="Arial" w:hAnsi="Arial" w:cs="Arial"/>
          <w:b/>
          <w:szCs w:val="20"/>
          <w:lang w:val="es-ES_tradnl"/>
        </w:rPr>
      </w:pPr>
      <w:r w:rsidRPr="00520C75">
        <w:rPr>
          <w:rFonts w:ascii="Arial" w:hAnsi="Arial" w:cs="Arial"/>
          <w:b/>
          <w:szCs w:val="20"/>
          <w:lang w:val="es-ES_tradnl"/>
        </w:rPr>
        <w:t>Sostener e incrementar las acciones de difusión del conocimiento producido a través de los proyectos de investigación</w:t>
      </w:r>
      <w:r w:rsidR="007A6C29">
        <w:rPr>
          <w:rFonts w:ascii="Arial" w:hAnsi="Arial" w:cs="Arial"/>
          <w:b/>
          <w:szCs w:val="20"/>
          <w:lang w:val="es-ES_tradnl"/>
        </w:rPr>
        <w:t>:</w:t>
      </w:r>
    </w:p>
    <w:p w:rsidR="00A64451" w:rsidRDefault="00A64451" w:rsidP="001E08E0">
      <w:pPr>
        <w:spacing w:after="0" w:line="360" w:lineRule="auto"/>
        <w:ind w:left="720"/>
        <w:jc w:val="both"/>
        <w:rPr>
          <w:rFonts w:ascii="Arial" w:hAnsi="Arial" w:cs="Arial"/>
          <w:bCs/>
          <w:lang w:val="es-AR"/>
        </w:rPr>
      </w:pPr>
      <w:r>
        <w:rPr>
          <w:rFonts w:ascii="Arial" w:hAnsi="Arial" w:cs="Arial"/>
          <w:lang w:val="es-ES_tradnl"/>
        </w:rPr>
        <w:t xml:space="preserve">Esta recomendación es también muy mencionada en las mesas de trabajo y está dirigida a mejorar la disponibilidad de los resultados de investigación producidos por los equipos de investigación que ejecutan proyectos en cada Departamento Académico. En varios casos esta mención a la necesidad de que el conocimiento esté disponible para todos los docentes investigadores involucra tanto al Repositorio Digital Universitario desarrollado por la Secretaría de Ciencia y Tecnología de la </w:t>
      </w:r>
      <w:proofErr w:type="spellStart"/>
      <w:r>
        <w:rPr>
          <w:rFonts w:ascii="Arial" w:hAnsi="Arial" w:cs="Arial"/>
          <w:lang w:val="es-ES_tradnl"/>
        </w:rPr>
        <w:t>UNLaM</w:t>
      </w:r>
      <w:proofErr w:type="spellEnd"/>
      <w:r>
        <w:rPr>
          <w:rFonts w:ascii="Arial" w:hAnsi="Arial" w:cs="Arial"/>
          <w:lang w:val="es-ES_tradnl"/>
        </w:rPr>
        <w:t xml:space="preserve">, como a los respectivos sitios web de los Departamentos. No obstante, que el conocimiento esté disponible en formato digital con acceso completo a los Informes finales de investigación es un primer paso, pero se ha hecho mención en las mesas que en varios casos, docentes investigadores de una misma problemática </w:t>
      </w:r>
      <w:r>
        <w:rPr>
          <w:rFonts w:ascii="Arial" w:hAnsi="Arial" w:cs="Arial"/>
          <w:lang w:val="es-ES_tradnl"/>
        </w:rPr>
        <w:lastRenderedPageBreak/>
        <w:t>desconocen las publicaciones que se producen en la universidad</w:t>
      </w:r>
      <w:r w:rsidR="001E08E0">
        <w:rPr>
          <w:rFonts w:ascii="Arial" w:hAnsi="Arial" w:cs="Arial"/>
          <w:lang w:val="es-ES_tradnl"/>
        </w:rPr>
        <w:t>, y aún más crítico es que asumen no saber que se está estudiando en su propio Departamento</w:t>
      </w:r>
      <w:r>
        <w:rPr>
          <w:rFonts w:ascii="Arial" w:hAnsi="Arial" w:cs="Arial"/>
          <w:lang w:val="es-ES_tradnl"/>
        </w:rPr>
        <w:t>. Es por lo tanto necesario acercar el conocimiento producido a aquellos que podrían apropiarse de él a través de alertas que puedan informar las novedades del ciclo de vida de un proyecto desde su presentación hasta su finalización. Estos alertas podrían estar dirigidos a listas de correos electrónicos de interesados en recibir novedades de una determinada línea temática.</w:t>
      </w:r>
      <w:r w:rsidR="001E08E0">
        <w:rPr>
          <w:rFonts w:ascii="Arial" w:hAnsi="Arial" w:cs="Arial"/>
          <w:lang w:val="es-ES_tradnl"/>
        </w:rPr>
        <w:t xml:space="preserve"> También se sugieren las publicaciones </w:t>
      </w:r>
      <w:r w:rsidR="001E08E0" w:rsidRPr="00A11252">
        <w:rPr>
          <w:rFonts w:ascii="Arial" w:hAnsi="Arial" w:cs="Arial"/>
          <w:bCs/>
          <w:lang w:val="es-AR"/>
        </w:rPr>
        <w:t xml:space="preserve">transversales, de </w:t>
      </w:r>
      <w:r w:rsidR="001E08E0">
        <w:rPr>
          <w:rFonts w:ascii="Arial" w:hAnsi="Arial" w:cs="Arial"/>
          <w:bCs/>
          <w:lang w:val="es-AR"/>
        </w:rPr>
        <w:t>los</w:t>
      </w:r>
      <w:r w:rsidR="001E08E0" w:rsidRPr="00A11252">
        <w:rPr>
          <w:rFonts w:ascii="Arial" w:hAnsi="Arial" w:cs="Arial"/>
          <w:bCs/>
          <w:lang w:val="es-AR"/>
        </w:rPr>
        <w:t xml:space="preserve"> diferentes Departamentos, agrupados por temáticas compatibles, ya sea de publicaciones de divulgación o más académicas</w:t>
      </w:r>
      <w:r w:rsidR="001E08E0">
        <w:rPr>
          <w:rFonts w:ascii="Arial" w:hAnsi="Arial" w:cs="Arial"/>
          <w:bCs/>
          <w:lang w:val="es-AR"/>
        </w:rPr>
        <w:t xml:space="preserve">, las cuales </w:t>
      </w:r>
      <w:r w:rsidR="001E08E0" w:rsidRPr="00A11252">
        <w:rPr>
          <w:rFonts w:ascii="Arial" w:hAnsi="Arial" w:cs="Arial"/>
          <w:bCs/>
          <w:lang w:val="es-AR"/>
        </w:rPr>
        <w:t>también facilita</w:t>
      </w:r>
      <w:r w:rsidR="001E08E0">
        <w:rPr>
          <w:rFonts w:ascii="Arial" w:hAnsi="Arial" w:cs="Arial"/>
          <w:bCs/>
          <w:lang w:val="es-AR"/>
        </w:rPr>
        <w:t>n</w:t>
      </w:r>
      <w:r w:rsidR="001E08E0" w:rsidRPr="00A11252">
        <w:rPr>
          <w:rFonts w:ascii="Arial" w:hAnsi="Arial" w:cs="Arial"/>
          <w:bCs/>
          <w:lang w:val="es-AR"/>
        </w:rPr>
        <w:t xml:space="preserve"> el trabajo conjunto</w:t>
      </w:r>
      <w:r w:rsidR="001E08E0">
        <w:rPr>
          <w:rFonts w:ascii="Arial" w:hAnsi="Arial" w:cs="Arial"/>
          <w:bCs/>
          <w:lang w:val="es-AR"/>
        </w:rPr>
        <w:t xml:space="preserve">. Sobre esto último la Revista Avances de la </w:t>
      </w:r>
      <w:proofErr w:type="spellStart"/>
      <w:r w:rsidR="001E08E0">
        <w:rPr>
          <w:rFonts w:ascii="Arial" w:hAnsi="Arial" w:cs="Arial"/>
          <w:bCs/>
          <w:lang w:val="es-AR"/>
        </w:rPr>
        <w:t>UNLaM</w:t>
      </w:r>
      <w:proofErr w:type="spellEnd"/>
      <w:r w:rsidR="001E08E0">
        <w:rPr>
          <w:rFonts w:ascii="Arial" w:hAnsi="Arial" w:cs="Arial"/>
          <w:bCs/>
          <w:lang w:val="es-AR"/>
        </w:rPr>
        <w:t xml:space="preserve"> podría ser un canal de comunicación para estas iniciativas.</w:t>
      </w:r>
    </w:p>
    <w:p w:rsidR="00476E74" w:rsidRDefault="00476E74" w:rsidP="001E08E0">
      <w:pPr>
        <w:spacing w:after="0" w:line="360" w:lineRule="auto"/>
        <w:ind w:left="720"/>
        <w:jc w:val="both"/>
        <w:rPr>
          <w:rFonts w:ascii="Arial" w:hAnsi="Arial" w:cs="Arial"/>
          <w:lang w:val="es-ES_tradnl"/>
        </w:rPr>
      </w:pPr>
    </w:p>
    <w:p w:rsidR="00520C75" w:rsidRDefault="00476E74" w:rsidP="00476E74">
      <w:pPr>
        <w:pStyle w:val="Prrafodelista"/>
        <w:numPr>
          <w:ilvl w:val="0"/>
          <w:numId w:val="11"/>
        </w:numPr>
        <w:spacing w:after="0" w:line="360" w:lineRule="auto"/>
        <w:jc w:val="both"/>
        <w:rPr>
          <w:rFonts w:ascii="Arial" w:hAnsi="Arial" w:cs="Arial"/>
          <w:b/>
          <w:lang w:val="es-ES_tradnl"/>
        </w:rPr>
      </w:pPr>
      <w:r w:rsidRPr="00476E74">
        <w:rPr>
          <w:rFonts w:ascii="Arial" w:hAnsi="Arial" w:cs="Arial"/>
          <w:b/>
          <w:lang w:val="es-ES_tradnl"/>
        </w:rPr>
        <w:t>Comunicación entre docentes investigadores</w:t>
      </w:r>
      <w:r>
        <w:rPr>
          <w:rFonts w:ascii="Arial" w:hAnsi="Arial" w:cs="Arial"/>
          <w:b/>
          <w:lang w:val="es-ES_tradnl"/>
        </w:rPr>
        <w:t>:</w:t>
      </w:r>
    </w:p>
    <w:p w:rsidR="00476E74" w:rsidRDefault="00476E74" w:rsidP="00476E74">
      <w:pPr>
        <w:pStyle w:val="Prrafodelista"/>
        <w:spacing w:after="0" w:line="360" w:lineRule="auto"/>
        <w:jc w:val="both"/>
        <w:rPr>
          <w:rFonts w:ascii="Arial" w:hAnsi="Arial" w:cs="Arial"/>
          <w:lang w:val="es-ES_tradnl"/>
        </w:rPr>
      </w:pPr>
      <w:r w:rsidRPr="00476E74">
        <w:rPr>
          <w:rFonts w:ascii="Arial" w:hAnsi="Arial" w:cs="Arial"/>
          <w:lang w:val="es-ES_tradnl"/>
        </w:rPr>
        <w:t>Se ha mencionado en varios casos la necesidad de formar una base de datos, una red de contactos, en fin, de disponer un medio para incrementar la comunicación entre investigadores. En este sentido el armado de listas o grupos por afinidad a través de correo electrónico puede favorecer el intercambio entre docentes investigadores.</w:t>
      </w:r>
    </w:p>
    <w:p w:rsidR="00E907CB" w:rsidRPr="00476E74" w:rsidRDefault="00E907CB" w:rsidP="00476E74">
      <w:pPr>
        <w:pStyle w:val="Prrafodelista"/>
        <w:spacing w:after="0" w:line="360" w:lineRule="auto"/>
        <w:jc w:val="both"/>
        <w:rPr>
          <w:rFonts w:ascii="Arial" w:hAnsi="Arial" w:cs="Arial"/>
          <w:lang w:val="es-ES_tradnl"/>
        </w:rPr>
      </w:pPr>
    </w:p>
    <w:p w:rsidR="00E515C8" w:rsidRPr="00393CC5" w:rsidRDefault="00393CC5" w:rsidP="00393CC5">
      <w:pPr>
        <w:pStyle w:val="Prrafodelista"/>
        <w:numPr>
          <w:ilvl w:val="0"/>
          <w:numId w:val="11"/>
        </w:numPr>
        <w:spacing w:after="0" w:line="360" w:lineRule="auto"/>
        <w:jc w:val="both"/>
        <w:rPr>
          <w:rFonts w:ascii="Arial" w:hAnsi="Arial" w:cs="Arial"/>
          <w:b/>
          <w:lang w:val="es-ES_tradnl"/>
        </w:rPr>
      </w:pPr>
      <w:r w:rsidRPr="00393CC5">
        <w:rPr>
          <w:rFonts w:ascii="Arial" w:hAnsi="Arial" w:cs="Arial"/>
          <w:b/>
          <w:lang w:val="es-ES_tradnl"/>
        </w:rPr>
        <w:t>Espacios de formación “ a medida” según demanda</w:t>
      </w:r>
      <w:r w:rsidR="007A6C29">
        <w:rPr>
          <w:rFonts w:ascii="Arial" w:hAnsi="Arial" w:cs="Arial"/>
          <w:b/>
          <w:lang w:val="es-ES_tradnl"/>
        </w:rPr>
        <w:t>:</w:t>
      </w:r>
    </w:p>
    <w:p w:rsidR="00393CC5" w:rsidRDefault="00393CC5" w:rsidP="00393CC5">
      <w:pPr>
        <w:pStyle w:val="Prrafodelista"/>
        <w:spacing w:after="0" w:line="360" w:lineRule="auto"/>
        <w:jc w:val="both"/>
        <w:rPr>
          <w:rFonts w:ascii="Arial" w:hAnsi="Arial" w:cs="Arial"/>
          <w:lang w:val="es-ES_tradnl"/>
        </w:rPr>
      </w:pPr>
      <w:r>
        <w:rPr>
          <w:rFonts w:ascii="Arial" w:hAnsi="Arial" w:cs="Arial"/>
          <w:lang w:val="es-ES_tradnl"/>
        </w:rPr>
        <w:t xml:space="preserve">En varias mesas se ha propiciado </w:t>
      </w:r>
      <w:r w:rsidRPr="009B5D27">
        <w:rPr>
          <w:rFonts w:ascii="Arial" w:hAnsi="Arial" w:cs="Arial"/>
          <w:lang w:val="es-ES_tradnl"/>
        </w:rPr>
        <w:t>promover otras formas de colaboración interdepartamental, que no implican necesariamente la elaboración de proyectos conjuntos sino el auxilio puntual en torno de alguna técnica de investigación específica, como puede ser el caso de un determinado programa informático para procesar datos de una investigación empírica</w:t>
      </w:r>
      <w:r>
        <w:rPr>
          <w:rFonts w:ascii="Arial" w:hAnsi="Arial" w:cs="Arial"/>
          <w:lang w:val="es-ES_tradnl"/>
        </w:rPr>
        <w:t>, tratamiento estadístico de datos, análisis del discurso, u otros a determinar.</w:t>
      </w:r>
      <w:r w:rsidR="00E907CB">
        <w:rPr>
          <w:rFonts w:ascii="Arial" w:hAnsi="Arial" w:cs="Arial"/>
          <w:lang w:val="es-ES_tradnl"/>
        </w:rPr>
        <w:t xml:space="preserve"> Así </w:t>
      </w:r>
      <w:r w:rsidR="007A6C29">
        <w:rPr>
          <w:rFonts w:ascii="Arial" w:hAnsi="Arial" w:cs="Arial"/>
          <w:lang w:val="es-ES_tradnl"/>
        </w:rPr>
        <w:t>se podría constituir una base de especialistas en distintas técnicas de recolección de datos que podrían “prestar servicios” a diferentes equipos de investigación entre departamentos.</w:t>
      </w:r>
    </w:p>
    <w:p w:rsidR="009A0200" w:rsidRDefault="009A0200" w:rsidP="00393CC5">
      <w:pPr>
        <w:pStyle w:val="Prrafodelista"/>
        <w:spacing w:after="0" w:line="360" w:lineRule="auto"/>
        <w:jc w:val="both"/>
        <w:rPr>
          <w:rFonts w:ascii="Arial" w:hAnsi="Arial" w:cs="Arial"/>
          <w:lang w:val="es-ES_tradnl"/>
        </w:rPr>
      </w:pPr>
    </w:p>
    <w:p w:rsidR="009A0200" w:rsidRPr="009A0200" w:rsidRDefault="009A0200" w:rsidP="009A0200">
      <w:pPr>
        <w:pStyle w:val="Prrafodelista"/>
        <w:numPr>
          <w:ilvl w:val="0"/>
          <w:numId w:val="11"/>
        </w:numPr>
        <w:spacing w:after="0" w:line="360" w:lineRule="auto"/>
        <w:jc w:val="both"/>
        <w:rPr>
          <w:rFonts w:ascii="Arial" w:hAnsi="Arial" w:cs="Arial"/>
          <w:b/>
          <w:lang w:val="es-ES_tradnl"/>
        </w:rPr>
      </w:pPr>
      <w:r w:rsidRPr="009A0200">
        <w:rPr>
          <w:rFonts w:ascii="Arial" w:hAnsi="Arial" w:cs="Arial"/>
          <w:b/>
          <w:lang w:val="es-ES_tradnl"/>
        </w:rPr>
        <w:t>Transferencia y vinculación entre Departamentos y en relaci</w:t>
      </w:r>
      <w:r>
        <w:rPr>
          <w:rFonts w:ascii="Arial" w:hAnsi="Arial" w:cs="Arial"/>
          <w:b/>
          <w:lang w:val="es-ES_tradnl"/>
        </w:rPr>
        <w:t>ón al entorno de la universidad</w:t>
      </w:r>
    </w:p>
    <w:p w:rsidR="009A0200" w:rsidRDefault="009A0200" w:rsidP="009A0200">
      <w:pPr>
        <w:pStyle w:val="Prrafodelista"/>
        <w:spacing w:after="0" w:line="360" w:lineRule="auto"/>
        <w:jc w:val="both"/>
        <w:rPr>
          <w:rFonts w:ascii="Arial" w:hAnsi="Arial" w:cs="Arial"/>
          <w:lang w:val="es-ES_tradnl"/>
        </w:rPr>
      </w:pPr>
      <w:r>
        <w:rPr>
          <w:rFonts w:ascii="Arial" w:hAnsi="Arial" w:cs="Arial"/>
          <w:lang w:val="es-ES_tradnl"/>
        </w:rPr>
        <w:t>Se menciona el potencial de transferencia y vinculación</w:t>
      </w:r>
      <w:r w:rsidR="00613F5F">
        <w:rPr>
          <w:rFonts w:ascii="Arial" w:hAnsi="Arial" w:cs="Arial"/>
          <w:lang w:val="es-ES_tradnl"/>
        </w:rPr>
        <w:t xml:space="preserve"> que presentan varias investigaciones en curso y que pueden requerir el trabajo conjunto de distintos departamentos en relación a sectores específicos de la universidad</w:t>
      </w:r>
      <w:r w:rsidR="008A2515">
        <w:rPr>
          <w:rFonts w:ascii="Arial" w:hAnsi="Arial" w:cs="Arial"/>
          <w:lang w:val="es-ES_tradnl"/>
        </w:rPr>
        <w:t xml:space="preserve"> (Departamentos Académicos y otros sectores) </w:t>
      </w:r>
      <w:r w:rsidR="00613F5F">
        <w:rPr>
          <w:rFonts w:ascii="Arial" w:hAnsi="Arial" w:cs="Arial"/>
          <w:lang w:val="es-ES_tradnl"/>
        </w:rPr>
        <w:t xml:space="preserve"> como a demandantes específicos para la solución de </w:t>
      </w:r>
      <w:r w:rsidR="00613F5F">
        <w:rPr>
          <w:rFonts w:ascii="Arial" w:hAnsi="Arial" w:cs="Arial"/>
          <w:lang w:val="es-ES_tradnl"/>
        </w:rPr>
        <w:lastRenderedPageBreak/>
        <w:t>problemas en diversas organizaciones socio-productivas como se describe a continuación:</w:t>
      </w:r>
    </w:p>
    <w:p w:rsidR="00D270CE" w:rsidRPr="009A7630" w:rsidRDefault="00D270CE" w:rsidP="002443AA">
      <w:pPr>
        <w:pStyle w:val="Prrafodelista"/>
        <w:numPr>
          <w:ilvl w:val="0"/>
          <w:numId w:val="3"/>
        </w:numPr>
        <w:autoSpaceDE w:val="0"/>
        <w:autoSpaceDN w:val="0"/>
        <w:adjustRightInd w:val="0"/>
        <w:spacing w:after="0" w:line="360" w:lineRule="auto"/>
        <w:jc w:val="both"/>
        <w:rPr>
          <w:rFonts w:ascii="Arial" w:hAnsi="Arial" w:cs="Arial"/>
          <w:iCs/>
          <w:lang w:val="es-ES_tradnl"/>
        </w:rPr>
      </w:pPr>
      <w:r w:rsidRPr="00D270CE">
        <w:rPr>
          <w:rFonts w:ascii="Arial" w:eastAsia="Times New Roman" w:hAnsi="Arial" w:cs="Arial"/>
          <w:noProof/>
          <w:lang w:val="es-ES_tradnl" w:eastAsia="es-ES"/>
        </w:rPr>
        <w:t>Proponer un estudio para indagar acerca de la problemática sobre diferencias de género en el ámbito académico en los Departamentos Acad</w:t>
      </w:r>
      <w:r w:rsidR="008A2515">
        <w:rPr>
          <w:rFonts w:ascii="Arial" w:eastAsia="Times New Roman" w:hAnsi="Arial" w:cs="Arial"/>
          <w:noProof/>
          <w:lang w:val="es-ES_tradnl" w:eastAsia="es-ES"/>
        </w:rPr>
        <w:t>é</w:t>
      </w:r>
      <w:r w:rsidRPr="00D270CE">
        <w:rPr>
          <w:rFonts w:ascii="Arial" w:eastAsia="Times New Roman" w:hAnsi="Arial" w:cs="Arial"/>
          <w:noProof/>
          <w:lang w:val="es-ES_tradnl" w:eastAsia="es-ES"/>
        </w:rPr>
        <w:t>micos de la UNLaM</w:t>
      </w:r>
      <w:r w:rsidR="009A7630">
        <w:rPr>
          <w:rFonts w:ascii="Arial" w:eastAsia="Times New Roman" w:hAnsi="Arial" w:cs="Arial"/>
          <w:noProof/>
          <w:lang w:val="es-ES_tradnl" w:eastAsia="es-ES"/>
        </w:rPr>
        <w:t>.</w:t>
      </w:r>
    </w:p>
    <w:p w:rsidR="008A2515" w:rsidRPr="008A2515" w:rsidRDefault="009A7630" w:rsidP="009A7630">
      <w:pPr>
        <w:pStyle w:val="Prrafodelista"/>
        <w:numPr>
          <w:ilvl w:val="0"/>
          <w:numId w:val="3"/>
        </w:numPr>
        <w:shd w:val="clear" w:color="auto" w:fill="FFFFFF"/>
        <w:spacing w:after="0" w:line="360" w:lineRule="auto"/>
        <w:jc w:val="both"/>
        <w:rPr>
          <w:rFonts w:ascii="Arial" w:eastAsia="Times New Roman" w:hAnsi="Arial" w:cs="Arial"/>
          <w:noProof/>
          <w:lang w:val="es-ES_tradnl" w:eastAsia="es-ES"/>
        </w:rPr>
      </w:pPr>
      <w:r w:rsidRPr="008A2515">
        <w:rPr>
          <w:rFonts w:ascii="Arial" w:eastAsia="Times New Roman" w:hAnsi="Arial" w:cs="Arial"/>
          <w:noProof/>
          <w:lang w:val="es-ES_tradnl" w:eastAsia="es-ES"/>
        </w:rPr>
        <w:t>Propiciar espacios de capacitación y de trabajo en común (por ejemplo, Trabajo Social-Nutrición-APS) como disparador de la formación de futuros equipos de inv</w:t>
      </w:r>
      <w:r w:rsidR="008A2515" w:rsidRPr="008A2515">
        <w:rPr>
          <w:rFonts w:ascii="Arial" w:eastAsia="Times New Roman" w:hAnsi="Arial" w:cs="Arial"/>
          <w:noProof/>
          <w:lang w:val="es-ES_tradnl" w:eastAsia="es-ES"/>
        </w:rPr>
        <w:t xml:space="preserve">estigación sobre temas de salud y favorecer la interacción </w:t>
      </w:r>
      <w:r w:rsidR="00FA2AF2">
        <w:rPr>
          <w:rFonts w:ascii="Arial" w:eastAsia="Times New Roman" w:hAnsi="Arial" w:cs="Arial"/>
          <w:noProof/>
          <w:lang w:val="es-ES_tradnl" w:eastAsia="es-ES"/>
        </w:rPr>
        <w:t>entre las</w:t>
      </w:r>
      <w:r w:rsidR="008A2515" w:rsidRPr="008A2515">
        <w:rPr>
          <w:rFonts w:ascii="Arial" w:eastAsia="Times New Roman" w:hAnsi="Arial" w:cs="Arial"/>
          <w:noProof/>
          <w:lang w:val="es-ES_tradnl" w:eastAsia="es-ES"/>
        </w:rPr>
        <w:t xml:space="preserve"> Cs. Sociales y</w:t>
      </w:r>
      <w:r w:rsidR="00FA2AF2">
        <w:rPr>
          <w:rFonts w:ascii="Arial" w:eastAsia="Times New Roman" w:hAnsi="Arial" w:cs="Arial"/>
          <w:noProof/>
          <w:lang w:val="es-ES_tradnl" w:eastAsia="es-ES"/>
        </w:rPr>
        <w:t xml:space="preserve"> las</w:t>
      </w:r>
      <w:r w:rsidR="008A2515" w:rsidRPr="008A2515">
        <w:rPr>
          <w:rFonts w:ascii="Arial" w:eastAsia="Times New Roman" w:hAnsi="Arial" w:cs="Arial"/>
          <w:noProof/>
          <w:lang w:val="es-ES_tradnl" w:eastAsia="es-ES"/>
        </w:rPr>
        <w:t xml:space="preserve"> Cs. de la Salud. </w:t>
      </w:r>
    </w:p>
    <w:p w:rsidR="0012161D" w:rsidRDefault="008A2515" w:rsidP="0012161D">
      <w:pPr>
        <w:pStyle w:val="Prrafodelista"/>
        <w:numPr>
          <w:ilvl w:val="0"/>
          <w:numId w:val="3"/>
        </w:numPr>
        <w:spacing w:after="0" w:line="360" w:lineRule="auto"/>
        <w:jc w:val="both"/>
        <w:rPr>
          <w:rFonts w:ascii="Arial" w:eastAsia="Times New Roman" w:hAnsi="Arial" w:cs="Arial"/>
          <w:noProof/>
          <w:lang w:val="es-ES_tradnl" w:eastAsia="es-ES"/>
        </w:rPr>
      </w:pPr>
      <w:r>
        <w:rPr>
          <w:rFonts w:ascii="Arial" w:eastAsia="Times New Roman" w:hAnsi="Arial" w:cs="Arial"/>
          <w:noProof/>
          <w:lang w:val="es-ES_tradnl" w:eastAsia="es-ES"/>
        </w:rPr>
        <w:t>V</w:t>
      </w:r>
      <w:r w:rsidR="0012161D" w:rsidRPr="004B7B53">
        <w:rPr>
          <w:rFonts w:ascii="Arial" w:eastAsia="Times New Roman" w:hAnsi="Arial" w:cs="Arial"/>
          <w:noProof/>
          <w:lang w:val="es-ES_tradnl" w:eastAsia="es-ES"/>
        </w:rPr>
        <w:t>incular proyectos de investigaci</w:t>
      </w:r>
      <w:r w:rsidR="0012161D" w:rsidRPr="004B7B53">
        <w:rPr>
          <w:rFonts w:ascii="Arial" w:eastAsia="Times New Roman" w:hAnsi="Arial" w:cs="Arial"/>
          <w:noProof/>
          <w:lang w:val="es-AR" w:eastAsia="es-ES"/>
        </w:rPr>
        <w:t>ó</w:t>
      </w:r>
      <w:r w:rsidR="0012161D" w:rsidRPr="004B7B53">
        <w:rPr>
          <w:rFonts w:ascii="Arial" w:eastAsia="Times New Roman" w:hAnsi="Arial" w:cs="Arial"/>
          <w:noProof/>
          <w:lang w:val="es-ES_tradnl" w:eastAsia="es-ES"/>
        </w:rPr>
        <w:t xml:space="preserve">n de Salud a los demás Departamentos para establecer con ellos un canal de comunicación similar al que se inició desde una cátedra del Departamento de Salud con el DIIT. </w:t>
      </w:r>
    </w:p>
    <w:p w:rsidR="008A2515" w:rsidRDefault="008A2515" w:rsidP="008A2515">
      <w:pPr>
        <w:pStyle w:val="Prrafodelista"/>
        <w:numPr>
          <w:ilvl w:val="0"/>
          <w:numId w:val="3"/>
        </w:numPr>
        <w:spacing w:after="0" w:line="360" w:lineRule="auto"/>
        <w:jc w:val="both"/>
        <w:rPr>
          <w:rFonts w:ascii="Arial" w:eastAsia="Times New Roman" w:hAnsi="Arial" w:cs="Arial"/>
          <w:noProof/>
          <w:lang w:val="es-ES_tradnl" w:eastAsia="es-ES"/>
        </w:rPr>
      </w:pPr>
      <w:r w:rsidRPr="008A2515">
        <w:rPr>
          <w:rFonts w:ascii="Arial" w:eastAsia="Times New Roman" w:hAnsi="Arial" w:cs="Arial"/>
          <w:noProof/>
          <w:lang w:val="es-ES_tradnl" w:eastAsia="es-ES"/>
        </w:rPr>
        <w:t>Existen proyectos de Cs. Económicas que analizan la matriz productiva del área de La Matanza. Existe un potencial en implementar y mejorar la efectividad de las industrias y empresas PyMEs</w:t>
      </w:r>
      <w:r>
        <w:rPr>
          <w:rFonts w:ascii="Arial" w:eastAsia="Times New Roman" w:hAnsi="Arial" w:cs="Arial"/>
          <w:noProof/>
          <w:lang w:val="es-ES_tradnl" w:eastAsia="es-ES"/>
        </w:rPr>
        <w:t>.</w:t>
      </w:r>
    </w:p>
    <w:p w:rsidR="008A2515" w:rsidRPr="008A2515" w:rsidRDefault="008A2515" w:rsidP="008A2515">
      <w:pPr>
        <w:pStyle w:val="Prrafodelista"/>
        <w:numPr>
          <w:ilvl w:val="0"/>
          <w:numId w:val="3"/>
        </w:numPr>
        <w:spacing w:after="0" w:line="360" w:lineRule="auto"/>
        <w:jc w:val="both"/>
        <w:rPr>
          <w:rFonts w:ascii="Arial" w:eastAsia="Times New Roman" w:hAnsi="Arial" w:cs="Arial"/>
          <w:noProof/>
          <w:lang w:val="es-ES_tradnl" w:eastAsia="es-ES"/>
        </w:rPr>
      </w:pPr>
      <w:r w:rsidRPr="008A2515">
        <w:rPr>
          <w:rFonts w:ascii="Arial" w:eastAsia="Times New Roman" w:hAnsi="Arial" w:cs="Arial"/>
          <w:noProof/>
          <w:lang w:val="es-ES_tradnl" w:eastAsia="es-ES"/>
        </w:rPr>
        <w:t xml:space="preserve">Existen trabajos conjuntos entre UNLaM y UNLZ, y con empresas. </w:t>
      </w:r>
      <w:r w:rsidR="00FA2AF2">
        <w:rPr>
          <w:rFonts w:ascii="Arial" w:eastAsia="Times New Roman" w:hAnsi="Arial" w:cs="Arial"/>
          <w:noProof/>
          <w:lang w:val="es-ES_tradnl" w:eastAsia="es-ES"/>
        </w:rPr>
        <w:t>Se p</w:t>
      </w:r>
      <w:r w:rsidRPr="008A2515">
        <w:rPr>
          <w:rFonts w:ascii="Arial" w:eastAsia="Times New Roman" w:hAnsi="Arial" w:cs="Arial"/>
          <w:noProof/>
          <w:lang w:val="es-ES_tradnl" w:eastAsia="es-ES"/>
        </w:rPr>
        <w:t>ropone implementarlo en el polo que se abrirá en UNLaM</w:t>
      </w:r>
    </w:p>
    <w:p w:rsidR="008A2515" w:rsidRDefault="008A2515" w:rsidP="008A2515">
      <w:pPr>
        <w:pStyle w:val="Prrafodelista"/>
        <w:numPr>
          <w:ilvl w:val="0"/>
          <w:numId w:val="3"/>
        </w:numPr>
        <w:spacing w:after="0" w:line="360" w:lineRule="auto"/>
        <w:jc w:val="both"/>
        <w:rPr>
          <w:rFonts w:ascii="Arial" w:eastAsia="Times New Roman" w:hAnsi="Arial" w:cs="Arial"/>
          <w:noProof/>
          <w:lang w:val="es-ES_tradnl" w:eastAsia="es-ES"/>
        </w:rPr>
      </w:pPr>
      <w:r>
        <w:rPr>
          <w:rFonts w:ascii="Arial" w:eastAsia="Times New Roman" w:hAnsi="Arial" w:cs="Arial"/>
          <w:noProof/>
          <w:lang w:val="es-ES_tradnl" w:eastAsia="es-ES"/>
        </w:rPr>
        <w:t xml:space="preserve">Favorecer el trabajo de equipos de investigación del DIIT </w:t>
      </w:r>
      <w:r w:rsidRPr="008A2515">
        <w:rPr>
          <w:rFonts w:ascii="Arial" w:eastAsia="Times New Roman" w:hAnsi="Arial" w:cs="Arial"/>
          <w:noProof/>
          <w:lang w:val="es-ES_tradnl" w:eastAsia="es-ES"/>
        </w:rPr>
        <w:t>con el D</w:t>
      </w:r>
      <w:r w:rsidR="00FA2AF2">
        <w:rPr>
          <w:rFonts w:ascii="Arial" w:eastAsia="Times New Roman" w:hAnsi="Arial" w:cs="Arial"/>
          <w:noProof/>
          <w:lang w:val="es-ES_tradnl" w:eastAsia="es-ES"/>
        </w:rPr>
        <w:t>epartamento</w:t>
      </w:r>
      <w:r w:rsidRPr="008A2515">
        <w:rPr>
          <w:rFonts w:ascii="Arial" w:eastAsia="Times New Roman" w:hAnsi="Arial" w:cs="Arial"/>
          <w:noProof/>
          <w:lang w:val="es-ES_tradnl" w:eastAsia="es-ES"/>
        </w:rPr>
        <w:t xml:space="preserve"> de Derecho</w:t>
      </w:r>
      <w:r w:rsidR="00FA2AF2">
        <w:rPr>
          <w:rFonts w:ascii="Arial" w:eastAsia="Times New Roman" w:hAnsi="Arial" w:cs="Arial"/>
          <w:noProof/>
          <w:lang w:val="es-ES_tradnl" w:eastAsia="es-ES"/>
        </w:rPr>
        <w:t xml:space="preserve"> y Ciencias Políticas</w:t>
      </w:r>
      <w:r w:rsidRPr="008A2515">
        <w:rPr>
          <w:rFonts w:ascii="Arial" w:eastAsia="Times New Roman" w:hAnsi="Arial" w:cs="Arial"/>
          <w:noProof/>
          <w:lang w:val="es-ES_tradnl" w:eastAsia="es-ES"/>
        </w:rPr>
        <w:t xml:space="preserve"> a través de las pericias caligráficas, y con el Dto. de Salud mediante la posibilidad de detección temprana de enfermedades cerebrales a través del análisis del trazo.</w:t>
      </w:r>
      <w:r w:rsidRPr="008A2515">
        <w:rPr>
          <w:rFonts w:ascii="Arial" w:eastAsia="Times New Roman" w:hAnsi="Arial" w:cs="Arial"/>
          <w:noProof/>
          <w:lang w:val="es-ES_tradnl" w:eastAsia="es-ES"/>
        </w:rPr>
        <w:tab/>
      </w:r>
    </w:p>
    <w:p w:rsidR="000D3519" w:rsidRPr="00783FA5" w:rsidRDefault="000D3519" w:rsidP="008A2515">
      <w:pPr>
        <w:pStyle w:val="Prrafodelista"/>
        <w:numPr>
          <w:ilvl w:val="0"/>
          <w:numId w:val="3"/>
        </w:numPr>
        <w:spacing w:after="0" w:line="360" w:lineRule="auto"/>
        <w:jc w:val="both"/>
        <w:rPr>
          <w:rFonts w:ascii="Arial" w:eastAsia="Times New Roman" w:hAnsi="Arial" w:cs="Arial"/>
          <w:noProof/>
          <w:lang w:val="es-ES_tradnl" w:eastAsia="es-ES"/>
        </w:rPr>
      </w:pPr>
      <w:r>
        <w:rPr>
          <w:rFonts w:ascii="Arial" w:eastAsia="Times New Roman" w:hAnsi="Arial" w:cs="Arial"/>
          <w:noProof/>
          <w:lang w:val="es-ES_tradnl" w:eastAsia="es-ES"/>
        </w:rPr>
        <w:t>En el caso del</w:t>
      </w:r>
      <w:r w:rsidR="00E07A4C">
        <w:rPr>
          <w:rFonts w:ascii="Arial" w:eastAsia="Times New Roman" w:hAnsi="Arial" w:cs="Arial"/>
          <w:noProof/>
          <w:lang w:val="es-ES_tradnl" w:eastAsia="es-ES"/>
        </w:rPr>
        <w:t xml:space="preserve"> del Departamento de Humanidades se propone c</w:t>
      </w:r>
      <w:r w:rsidR="00E07A4C" w:rsidRPr="009B5D27">
        <w:rPr>
          <w:rFonts w:ascii="Arial" w:hAnsi="Arial" w:cs="Arial"/>
          <w:color w:val="222222"/>
          <w:shd w:val="clear" w:color="auto" w:fill="FFFFFF"/>
          <w:lang w:val="es-ES_tradnl"/>
        </w:rPr>
        <w:t xml:space="preserve">rear inicialmente un canal de comunicación interdepartamental y luego un centro de </w:t>
      </w:r>
      <w:r w:rsidR="00E07A4C" w:rsidRPr="00E07A4C">
        <w:rPr>
          <w:rFonts w:ascii="Arial" w:hAnsi="Arial" w:cs="Arial"/>
          <w:color w:val="222222"/>
          <w:shd w:val="clear" w:color="auto" w:fill="FFFFFF"/>
          <w:lang w:val="es-ES_tradnl"/>
        </w:rPr>
        <w:t>estudios lingüísticos para registrar los problemas de los alumnos de la Univ</w:t>
      </w:r>
      <w:r w:rsidR="00E07A4C">
        <w:rPr>
          <w:rFonts w:ascii="Arial" w:hAnsi="Arial" w:cs="Arial"/>
          <w:color w:val="222222"/>
          <w:shd w:val="clear" w:color="auto" w:fill="FFFFFF"/>
          <w:lang w:val="es-ES_tradnl"/>
        </w:rPr>
        <w:t>ersidad</w:t>
      </w:r>
      <w:r w:rsidR="00E07A4C" w:rsidRPr="00E07A4C">
        <w:rPr>
          <w:rFonts w:ascii="Arial" w:hAnsi="Arial" w:cs="Arial"/>
          <w:color w:val="222222"/>
          <w:shd w:val="clear" w:color="auto" w:fill="FFFFFF"/>
          <w:lang w:val="es-ES_tradnl"/>
        </w:rPr>
        <w:t xml:space="preserve"> en relación con la lectura y la escritura en las disciplinas</w:t>
      </w:r>
      <w:r w:rsidR="00E07A4C">
        <w:rPr>
          <w:rFonts w:ascii="Arial" w:hAnsi="Arial" w:cs="Arial"/>
          <w:color w:val="222222"/>
          <w:shd w:val="clear" w:color="auto" w:fill="FFFFFF"/>
          <w:lang w:val="es-ES_tradnl"/>
        </w:rPr>
        <w:t xml:space="preserve">. </w:t>
      </w:r>
    </w:p>
    <w:p w:rsidR="00783FA5" w:rsidRPr="00783FA5" w:rsidRDefault="00783FA5" w:rsidP="008A2515">
      <w:pPr>
        <w:pStyle w:val="Prrafodelista"/>
        <w:numPr>
          <w:ilvl w:val="0"/>
          <w:numId w:val="3"/>
        </w:numPr>
        <w:spacing w:after="0" w:line="360" w:lineRule="auto"/>
        <w:jc w:val="both"/>
        <w:rPr>
          <w:rFonts w:ascii="Arial" w:eastAsia="Times New Roman" w:hAnsi="Arial" w:cs="Arial"/>
          <w:noProof/>
          <w:lang w:val="es-ES_tradnl" w:eastAsia="es-ES"/>
        </w:rPr>
      </w:pPr>
      <w:r w:rsidRPr="00783FA5">
        <w:rPr>
          <w:rFonts w:ascii="Arial" w:hAnsi="Arial" w:cs="Arial"/>
          <w:lang w:val="es-ES_tradnl"/>
        </w:rPr>
        <w:t>Desarrollar la posibilidad de articular las investigaciones con las distintas organizaciones de la comunidad. En este sentido se mencionó la importancia de promover acciones de enlace entre la Universidad y las empresas, como así también que la Universidad propicie encuentros de diálogo con las organizaciones de la comunidad para que los proyectos de investigación puedan ser interpelados desde las demandas concretas que tiene el territorio</w:t>
      </w:r>
      <w:r>
        <w:rPr>
          <w:rFonts w:ascii="Arial" w:hAnsi="Arial" w:cs="Arial"/>
          <w:lang w:val="es-ES_tradnl"/>
        </w:rPr>
        <w:t>.</w:t>
      </w:r>
    </w:p>
    <w:p w:rsidR="00783FA5" w:rsidRDefault="00783FA5" w:rsidP="008A2515">
      <w:pPr>
        <w:pStyle w:val="Prrafodelista"/>
        <w:numPr>
          <w:ilvl w:val="0"/>
          <w:numId w:val="3"/>
        </w:numPr>
        <w:spacing w:after="0" w:line="360" w:lineRule="auto"/>
        <w:jc w:val="both"/>
        <w:rPr>
          <w:rFonts w:ascii="Arial" w:eastAsia="Times New Roman" w:hAnsi="Arial" w:cs="Arial"/>
          <w:noProof/>
          <w:lang w:val="es-ES_tradnl" w:eastAsia="es-ES"/>
        </w:rPr>
      </w:pPr>
      <w:r w:rsidRPr="00783FA5">
        <w:rPr>
          <w:rFonts w:ascii="Arial" w:eastAsia="Times New Roman" w:hAnsi="Arial" w:cs="Arial"/>
          <w:noProof/>
          <w:lang w:val="es-ES_tradnl" w:eastAsia="es-ES"/>
        </w:rPr>
        <w:t>Facilitar la tarea de la docencia y extensión resultantes de los distintos proyectos de investigación</w:t>
      </w:r>
      <w:r>
        <w:rPr>
          <w:rFonts w:ascii="Arial" w:eastAsia="Times New Roman" w:hAnsi="Arial" w:cs="Arial"/>
          <w:noProof/>
          <w:lang w:val="es-ES_tradnl" w:eastAsia="es-ES"/>
        </w:rPr>
        <w:t>.</w:t>
      </w:r>
    </w:p>
    <w:p w:rsidR="00783FA5" w:rsidRDefault="00783FA5" w:rsidP="008A2515">
      <w:pPr>
        <w:pStyle w:val="Prrafodelista"/>
        <w:numPr>
          <w:ilvl w:val="0"/>
          <w:numId w:val="3"/>
        </w:numPr>
        <w:spacing w:after="0" w:line="360" w:lineRule="auto"/>
        <w:jc w:val="both"/>
        <w:rPr>
          <w:rFonts w:ascii="Arial" w:eastAsia="Times New Roman" w:hAnsi="Arial" w:cs="Arial"/>
          <w:noProof/>
          <w:lang w:val="es-ES_tradnl" w:eastAsia="es-ES"/>
        </w:rPr>
      </w:pPr>
      <w:r w:rsidRPr="00783FA5">
        <w:rPr>
          <w:rFonts w:ascii="Arial" w:eastAsia="Times New Roman" w:hAnsi="Arial" w:cs="Arial"/>
          <w:noProof/>
          <w:lang w:val="es-ES_tradnl" w:eastAsia="es-ES"/>
        </w:rPr>
        <w:t>Repensar la formación de los egresados teniendo en cuenta las necesidades del territorio.</w:t>
      </w:r>
    </w:p>
    <w:p w:rsidR="001F043A" w:rsidRDefault="001F043A" w:rsidP="008A2515">
      <w:pPr>
        <w:pStyle w:val="Prrafodelista"/>
        <w:numPr>
          <w:ilvl w:val="0"/>
          <w:numId w:val="3"/>
        </w:numPr>
        <w:spacing w:after="0" w:line="360" w:lineRule="auto"/>
        <w:jc w:val="both"/>
        <w:rPr>
          <w:rFonts w:ascii="Arial" w:eastAsia="Times New Roman" w:hAnsi="Arial" w:cs="Arial"/>
          <w:noProof/>
          <w:lang w:val="es-ES_tradnl" w:eastAsia="es-ES"/>
        </w:rPr>
      </w:pPr>
      <w:r w:rsidRPr="001F043A">
        <w:rPr>
          <w:rFonts w:ascii="Arial" w:eastAsia="Times New Roman" w:hAnsi="Arial" w:cs="Arial"/>
          <w:noProof/>
          <w:lang w:val="es-ES_tradnl" w:eastAsia="es-ES"/>
        </w:rPr>
        <w:lastRenderedPageBreak/>
        <w:t>La evaluación de aspectos que resulten comunes o complementarios en Proyectos de Investigación provenientes de áreas temáticas distintas es un punto de partida.</w:t>
      </w:r>
    </w:p>
    <w:p w:rsidR="001F043A" w:rsidRDefault="001F043A" w:rsidP="001F043A">
      <w:pPr>
        <w:spacing w:after="0" w:line="360" w:lineRule="auto"/>
        <w:jc w:val="both"/>
        <w:rPr>
          <w:rFonts w:ascii="Arial" w:eastAsia="Times New Roman" w:hAnsi="Arial" w:cs="Arial"/>
          <w:noProof/>
          <w:lang w:val="es-ES_tradnl" w:eastAsia="es-ES"/>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FA2AF2" w:rsidRDefault="00FA2AF2" w:rsidP="00775AAC">
      <w:pPr>
        <w:spacing w:after="0" w:line="360" w:lineRule="auto"/>
        <w:ind w:firstLine="720"/>
        <w:jc w:val="both"/>
        <w:rPr>
          <w:rFonts w:ascii="Arial" w:eastAsia="Times New Roman" w:hAnsi="Arial" w:cs="Arial"/>
          <w:color w:val="000000"/>
          <w:lang w:val="es-ES_tradnl" w:eastAsia="es-AR"/>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A2351F" w:rsidRDefault="00A2351F" w:rsidP="00775AAC">
      <w:pPr>
        <w:spacing w:after="0" w:line="360" w:lineRule="auto"/>
        <w:ind w:firstLine="720"/>
        <w:jc w:val="both"/>
        <w:rPr>
          <w:rFonts w:ascii="Arial" w:eastAsia="Times New Roman" w:hAnsi="Arial" w:cs="Arial"/>
          <w:color w:val="000000"/>
          <w:lang w:val="es-ES_tradnl" w:eastAsia="es-AR"/>
        </w:rPr>
      </w:pPr>
    </w:p>
    <w:p w:rsidR="000330B3" w:rsidRDefault="000330B3" w:rsidP="000330B3">
      <w:pPr>
        <w:spacing w:after="0" w:line="360" w:lineRule="auto"/>
        <w:jc w:val="both"/>
        <w:rPr>
          <w:rFonts w:ascii="Arial" w:eastAsia="Times New Roman" w:hAnsi="Arial" w:cs="Arial"/>
          <w:color w:val="000000"/>
          <w:lang w:val="es-ES_tradnl" w:eastAsia="es-AR"/>
        </w:rPr>
      </w:pPr>
    </w:p>
    <w:sectPr w:rsidR="000330B3" w:rsidSect="00BD6171">
      <w:footerReference w:type="default" r:id="rId9"/>
      <w:pgSz w:w="12240" w:h="15840"/>
      <w:pgMar w:top="1135" w:right="146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754" w:rsidRDefault="00C54754" w:rsidP="000011E5">
      <w:pPr>
        <w:spacing w:after="0" w:line="240" w:lineRule="auto"/>
      </w:pPr>
      <w:r>
        <w:separator/>
      </w:r>
    </w:p>
  </w:endnote>
  <w:endnote w:type="continuationSeparator" w:id="0">
    <w:p w:rsidR="00C54754" w:rsidRDefault="00C54754" w:rsidP="00001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497063"/>
      <w:docPartObj>
        <w:docPartGallery w:val="Page Numbers (Bottom of Page)"/>
        <w:docPartUnique/>
      </w:docPartObj>
    </w:sdtPr>
    <w:sdtContent>
      <w:p w:rsidR="00C54754" w:rsidRDefault="003A5EEB">
        <w:pPr>
          <w:pStyle w:val="Piedepgina"/>
          <w:jc w:val="right"/>
        </w:pPr>
        <w:fldSimple w:instr="PAGE   \* MERGEFORMAT">
          <w:r w:rsidR="00884E2A" w:rsidRPr="00884E2A">
            <w:rPr>
              <w:noProof/>
              <w:lang w:val="es-ES"/>
            </w:rPr>
            <w:t>8</w:t>
          </w:r>
        </w:fldSimple>
      </w:p>
    </w:sdtContent>
  </w:sdt>
  <w:p w:rsidR="00C54754" w:rsidRDefault="00C547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754" w:rsidRDefault="00C54754" w:rsidP="000011E5">
      <w:pPr>
        <w:spacing w:after="0" w:line="240" w:lineRule="auto"/>
      </w:pPr>
      <w:r>
        <w:separator/>
      </w:r>
    </w:p>
  </w:footnote>
  <w:footnote w:type="continuationSeparator" w:id="0">
    <w:p w:rsidR="00C54754" w:rsidRDefault="00C54754" w:rsidP="00001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9DD"/>
    <w:multiLevelType w:val="hybridMultilevel"/>
    <w:tmpl w:val="566859D4"/>
    <w:lvl w:ilvl="0" w:tplc="2C0A0017">
      <w:start w:val="1"/>
      <w:numFmt w:val="lowerLetter"/>
      <w:lvlText w:val="%1)"/>
      <w:lvlJc w:val="left"/>
      <w:pPr>
        <w:ind w:left="720" w:hanging="360"/>
      </w:pPr>
    </w:lvl>
    <w:lvl w:ilvl="1" w:tplc="2C0A000F">
      <w:start w:val="1"/>
      <w:numFmt w:val="decimal"/>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7446DA9"/>
    <w:multiLevelType w:val="hybridMultilevel"/>
    <w:tmpl w:val="70DE7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26CC2"/>
    <w:multiLevelType w:val="hybridMultilevel"/>
    <w:tmpl w:val="A2FA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A089A"/>
    <w:multiLevelType w:val="hybridMultilevel"/>
    <w:tmpl w:val="54C21138"/>
    <w:lvl w:ilvl="0" w:tplc="4E3846CA">
      <w:numFmt w:val="bullet"/>
      <w:lvlText w:val="-"/>
      <w:lvlJc w:val="left"/>
      <w:pPr>
        <w:ind w:left="1571" w:hanging="360"/>
      </w:pPr>
      <w:rPr>
        <w:rFonts w:ascii="Arial" w:eastAsia="Times New Roman"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nsid w:val="403566AA"/>
    <w:multiLevelType w:val="hybridMultilevel"/>
    <w:tmpl w:val="98E4E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357EC8"/>
    <w:multiLevelType w:val="hybridMultilevel"/>
    <w:tmpl w:val="0A80107A"/>
    <w:lvl w:ilvl="0" w:tplc="78B8ADE8">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0309D6"/>
    <w:multiLevelType w:val="hybridMultilevel"/>
    <w:tmpl w:val="09E274E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352E9E"/>
    <w:multiLevelType w:val="hybridMultilevel"/>
    <w:tmpl w:val="45508D38"/>
    <w:lvl w:ilvl="0" w:tplc="5F86F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2D31C8"/>
    <w:multiLevelType w:val="hybridMultilevel"/>
    <w:tmpl w:val="10AA9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A24577"/>
    <w:multiLevelType w:val="hybridMultilevel"/>
    <w:tmpl w:val="60448DA6"/>
    <w:lvl w:ilvl="0" w:tplc="0CB497C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6442D0B"/>
    <w:multiLevelType w:val="hybridMultilevel"/>
    <w:tmpl w:val="52B8EBB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8545B8F"/>
    <w:multiLevelType w:val="hybridMultilevel"/>
    <w:tmpl w:val="C096ECD4"/>
    <w:lvl w:ilvl="0" w:tplc="167251F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6FA71E84"/>
    <w:multiLevelType w:val="hybridMultilevel"/>
    <w:tmpl w:val="D752069A"/>
    <w:lvl w:ilvl="0" w:tplc="2C0A000D">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EAA1D57"/>
    <w:multiLevelType w:val="hybridMultilevel"/>
    <w:tmpl w:val="A760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3"/>
  </w:num>
  <w:num w:numId="6">
    <w:abstractNumId w:val="12"/>
  </w:num>
  <w:num w:numId="7">
    <w:abstractNumId w:val="10"/>
  </w:num>
  <w:num w:numId="8">
    <w:abstractNumId w:val="0"/>
  </w:num>
  <w:num w:numId="9">
    <w:abstractNumId w:val="9"/>
  </w:num>
  <w:num w:numId="10">
    <w:abstractNumId w:val="11"/>
  </w:num>
  <w:num w:numId="11">
    <w:abstractNumId w:val="5"/>
  </w:num>
  <w:num w:numId="12">
    <w:abstractNumId w:val="7"/>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C02F5"/>
    <w:rsid w:val="000011E5"/>
    <w:rsid w:val="00027C95"/>
    <w:rsid w:val="000330B3"/>
    <w:rsid w:val="00067D35"/>
    <w:rsid w:val="000855F6"/>
    <w:rsid w:val="00085BDB"/>
    <w:rsid w:val="000A39DF"/>
    <w:rsid w:val="000D3519"/>
    <w:rsid w:val="000D3A44"/>
    <w:rsid w:val="000F52DF"/>
    <w:rsid w:val="000F73A5"/>
    <w:rsid w:val="00106B5C"/>
    <w:rsid w:val="0012161D"/>
    <w:rsid w:val="00133F35"/>
    <w:rsid w:val="00146B9A"/>
    <w:rsid w:val="00150D36"/>
    <w:rsid w:val="001B6C92"/>
    <w:rsid w:val="001C02F5"/>
    <w:rsid w:val="001C0B0B"/>
    <w:rsid w:val="001C1C00"/>
    <w:rsid w:val="001D7F12"/>
    <w:rsid w:val="001E08E0"/>
    <w:rsid w:val="001F043A"/>
    <w:rsid w:val="001F7E20"/>
    <w:rsid w:val="0020557A"/>
    <w:rsid w:val="00206B9E"/>
    <w:rsid w:val="00230EC3"/>
    <w:rsid w:val="002443AA"/>
    <w:rsid w:val="00255E45"/>
    <w:rsid w:val="00256E88"/>
    <w:rsid w:val="00261AB6"/>
    <w:rsid w:val="00271D6C"/>
    <w:rsid w:val="002901EC"/>
    <w:rsid w:val="00332FFD"/>
    <w:rsid w:val="00381149"/>
    <w:rsid w:val="00393CC5"/>
    <w:rsid w:val="003A5EEB"/>
    <w:rsid w:val="003D1462"/>
    <w:rsid w:val="00402206"/>
    <w:rsid w:val="004302EE"/>
    <w:rsid w:val="00433908"/>
    <w:rsid w:val="00460987"/>
    <w:rsid w:val="00476E74"/>
    <w:rsid w:val="004B6229"/>
    <w:rsid w:val="004B7B53"/>
    <w:rsid w:val="004C7427"/>
    <w:rsid w:val="004F6E4A"/>
    <w:rsid w:val="00511180"/>
    <w:rsid w:val="00520C75"/>
    <w:rsid w:val="00537B07"/>
    <w:rsid w:val="00547640"/>
    <w:rsid w:val="00571154"/>
    <w:rsid w:val="005818C8"/>
    <w:rsid w:val="005A1D6C"/>
    <w:rsid w:val="005B0358"/>
    <w:rsid w:val="005D5B2B"/>
    <w:rsid w:val="005F7607"/>
    <w:rsid w:val="00610F01"/>
    <w:rsid w:val="00613F5F"/>
    <w:rsid w:val="00615905"/>
    <w:rsid w:val="00640BAE"/>
    <w:rsid w:val="00641B34"/>
    <w:rsid w:val="00666165"/>
    <w:rsid w:val="00672CE3"/>
    <w:rsid w:val="006A1B2E"/>
    <w:rsid w:val="006A586D"/>
    <w:rsid w:val="006B236C"/>
    <w:rsid w:val="00703ED3"/>
    <w:rsid w:val="007272D2"/>
    <w:rsid w:val="0073347A"/>
    <w:rsid w:val="0075719D"/>
    <w:rsid w:val="00775AAC"/>
    <w:rsid w:val="00783FA5"/>
    <w:rsid w:val="007A6C29"/>
    <w:rsid w:val="007B78D3"/>
    <w:rsid w:val="007C387A"/>
    <w:rsid w:val="007D0CF5"/>
    <w:rsid w:val="00884E2A"/>
    <w:rsid w:val="008A152C"/>
    <w:rsid w:val="008A2515"/>
    <w:rsid w:val="008D1628"/>
    <w:rsid w:val="008E4878"/>
    <w:rsid w:val="00960D1C"/>
    <w:rsid w:val="00985A6E"/>
    <w:rsid w:val="00997720"/>
    <w:rsid w:val="009A0200"/>
    <w:rsid w:val="009A0868"/>
    <w:rsid w:val="009A7630"/>
    <w:rsid w:val="009B00A9"/>
    <w:rsid w:val="009B5D27"/>
    <w:rsid w:val="009C29D8"/>
    <w:rsid w:val="009E1292"/>
    <w:rsid w:val="009F4D68"/>
    <w:rsid w:val="00A11252"/>
    <w:rsid w:val="00A15277"/>
    <w:rsid w:val="00A2351F"/>
    <w:rsid w:val="00A6211F"/>
    <w:rsid w:val="00A64451"/>
    <w:rsid w:val="00A91DBE"/>
    <w:rsid w:val="00B718FC"/>
    <w:rsid w:val="00BA55FD"/>
    <w:rsid w:val="00BD6171"/>
    <w:rsid w:val="00C118BC"/>
    <w:rsid w:val="00C41141"/>
    <w:rsid w:val="00C51435"/>
    <w:rsid w:val="00C54754"/>
    <w:rsid w:val="00CE4FD2"/>
    <w:rsid w:val="00CF5435"/>
    <w:rsid w:val="00D21484"/>
    <w:rsid w:val="00D270CE"/>
    <w:rsid w:val="00D41D05"/>
    <w:rsid w:val="00D4768B"/>
    <w:rsid w:val="00E013BF"/>
    <w:rsid w:val="00E07A4C"/>
    <w:rsid w:val="00E07FFD"/>
    <w:rsid w:val="00E515C8"/>
    <w:rsid w:val="00E763F3"/>
    <w:rsid w:val="00E907CB"/>
    <w:rsid w:val="00E9404A"/>
    <w:rsid w:val="00EA455F"/>
    <w:rsid w:val="00EA7DDC"/>
    <w:rsid w:val="00F33D6E"/>
    <w:rsid w:val="00F4352B"/>
    <w:rsid w:val="00F614CF"/>
    <w:rsid w:val="00FA2AF2"/>
    <w:rsid w:val="00FE0DDA"/>
    <w:rsid w:val="00FE69C2"/>
    <w:rsid w:val="00FF3B31"/>
    <w:rsid w:val="00FF5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02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2F5"/>
    <w:rPr>
      <w:rFonts w:ascii="Tahoma" w:hAnsi="Tahoma" w:cs="Tahoma"/>
      <w:sz w:val="16"/>
      <w:szCs w:val="16"/>
    </w:rPr>
  </w:style>
  <w:style w:type="paragraph" w:styleId="Prrafodelista">
    <w:name w:val="List Paragraph"/>
    <w:basedOn w:val="Normal"/>
    <w:uiPriority w:val="99"/>
    <w:qFormat/>
    <w:rsid w:val="00610F01"/>
    <w:pPr>
      <w:ind w:left="720"/>
      <w:contextualSpacing/>
    </w:pPr>
  </w:style>
  <w:style w:type="paragraph" w:styleId="Encabezado">
    <w:name w:val="header"/>
    <w:basedOn w:val="Normal"/>
    <w:link w:val="EncabezadoCar"/>
    <w:uiPriority w:val="99"/>
    <w:unhideWhenUsed/>
    <w:rsid w:val="000011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1E5"/>
  </w:style>
  <w:style w:type="paragraph" w:styleId="Piedepgina">
    <w:name w:val="footer"/>
    <w:basedOn w:val="Normal"/>
    <w:link w:val="PiedepginaCar"/>
    <w:uiPriority w:val="99"/>
    <w:unhideWhenUsed/>
    <w:rsid w:val="000011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1E5"/>
  </w:style>
  <w:style w:type="table" w:styleId="Tablaconcuadrcula">
    <w:name w:val="Table Grid"/>
    <w:basedOn w:val="Tablanormal"/>
    <w:uiPriority w:val="59"/>
    <w:rsid w:val="00332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48AB-D088-4C45-B764-E3420800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2439</Words>
  <Characters>13907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cti</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dc:description/>
  <cp:lastModifiedBy>cpohl</cp:lastModifiedBy>
  <cp:revision>3</cp:revision>
  <cp:lastPrinted>2014-10-02T21:20:00Z</cp:lastPrinted>
  <dcterms:created xsi:type="dcterms:W3CDTF">2014-10-09T16:03:00Z</dcterms:created>
  <dcterms:modified xsi:type="dcterms:W3CDTF">2014-10-09T16:05:00Z</dcterms:modified>
</cp:coreProperties>
</file>