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F3" w:rsidRPr="00AD2B08" w:rsidRDefault="005C56F7" w:rsidP="00AD2B08">
      <w:pPr>
        <w:pStyle w:val="Ttulo1"/>
        <w:spacing w:line="360" w:lineRule="auto"/>
        <w:rPr>
          <w:rFonts w:cs="Arial"/>
          <w:szCs w:val="24"/>
          <w:lang w:val="es-ES_tradnl"/>
        </w:rPr>
      </w:pPr>
      <w:r w:rsidRPr="00AD2B08">
        <w:rPr>
          <w:rFonts w:cs="Arial"/>
          <w:szCs w:val="24"/>
          <w:lang w:val="es-ES_tradnl"/>
        </w:rPr>
        <w:t>REFACTORIZACIÓN DE LA INTERACCIÓN MIEL-AMBIENTE. PROBLEMÁTICAS TECNOLÓGICAS, SOCIALES Y CULTURALES</w:t>
      </w:r>
    </w:p>
    <w:p w:rsidR="00F966B2" w:rsidRPr="00AD2B08" w:rsidRDefault="00AD2B08" w:rsidP="00AD2B08">
      <w:pPr>
        <w:pStyle w:val="Textoindependiente"/>
        <w:spacing w:before="240" w:after="240" w:line="360" w:lineRule="auto"/>
        <w:jc w:val="left"/>
        <w:rPr>
          <w:bCs w:val="0"/>
          <w:noProof w:val="0"/>
          <w:lang w:val="es-ES_tradnl"/>
        </w:rPr>
      </w:pPr>
      <w:r>
        <w:rPr>
          <w:bCs w:val="0"/>
          <w:noProof w:val="0"/>
          <w:lang w:val="es-ES_tradnl"/>
        </w:rPr>
        <w:t>Autor</w:t>
      </w:r>
      <w:r w:rsidR="00AF60A4" w:rsidRPr="00AD2B08">
        <w:rPr>
          <w:bCs w:val="0"/>
          <w:noProof w:val="0"/>
          <w:lang w:val="es-ES_tradnl"/>
        </w:rPr>
        <w:t>:</w:t>
      </w:r>
    </w:p>
    <w:p w:rsidR="00F966B2" w:rsidRPr="00AD2B08" w:rsidRDefault="00706A6B" w:rsidP="00AD2B08">
      <w:pPr>
        <w:pStyle w:val="Textoindependiente"/>
        <w:spacing w:line="360" w:lineRule="auto"/>
        <w:jc w:val="left"/>
        <w:rPr>
          <w:b w:val="0"/>
          <w:bCs w:val="0"/>
          <w:noProof w:val="0"/>
          <w:lang w:val="es-ES_tradnl"/>
        </w:rPr>
      </w:pPr>
      <w:r w:rsidRPr="00AD2B08">
        <w:rPr>
          <w:b w:val="0"/>
          <w:bCs w:val="0"/>
          <w:noProof w:val="0"/>
          <w:lang w:val="es-ES_tradnl"/>
        </w:rPr>
        <w:t xml:space="preserve">Mg. </w:t>
      </w:r>
      <w:r w:rsidR="00F966B2" w:rsidRPr="00AD2B08">
        <w:rPr>
          <w:b w:val="0"/>
          <w:bCs w:val="0"/>
          <w:noProof w:val="0"/>
          <w:lang w:val="es-ES_tradnl"/>
        </w:rPr>
        <w:t>Orthusteguy</w:t>
      </w:r>
      <w:r w:rsidR="00DF06C9">
        <w:rPr>
          <w:b w:val="0"/>
          <w:bCs w:val="0"/>
          <w:noProof w:val="0"/>
          <w:lang w:val="es-ES_tradnl"/>
        </w:rPr>
        <w:t xml:space="preserve">, </w:t>
      </w:r>
      <w:r w:rsidR="00DF06C9" w:rsidRPr="00AD2B08">
        <w:rPr>
          <w:b w:val="0"/>
          <w:bCs w:val="0"/>
          <w:noProof w:val="0"/>
          <w:lang w:val="es-ES_tradnl"/>
        </w:rPr>
        <w:t>Fernando</w:t>
      </w:r>
      <w:r w:rsidR="00DF06C9">
        <w:rPr>
          <w:b w:val="0"/>
          <w:bCs w:val="0"/>
          <w:noProof w:val="0"/>
          <w:lang w:val="es-ES_tradnl"/>
        </w:rPr>
        <w:t>:</w:t>
      </w:r>
      <w:r w:rsidR="00F46B54" w:rsidRPr="00AD2B08">
        <w:rPr>
          <w:b w:val="0"/>
          <w:bCs w:val="0"/>
          <w:noProof w:val="0"/>
          <w:lang w:val="es-ES_tradnl"/>
        </w:rPr>
        <w:t xml:space="preserve"> </w:t>
      </w:r>
      <w:r w:rsidR="00AF60A4" w:rsidRPr="00AD2B08">
        <w:rPr>
          <w:b w:val="0"/>
          <w:bCs w:val="0"/>
          <w:noProof w:val="0"/>
          <w:lang w:val="es-ES_tradnl"/>
        </w:rPr>
        <w:t>Director</w:t>
      </w:r>
      <w:r w:rsidR="00F2643C" w:rsidRPr="00AD2B08">
        <w:rPr>
          <w:b w:val="0"/>
          <w:bCs w:val="0"/>
          <w:noProof w:val="0"/>
          <w:lang w:val="es-ES_tradnl"/>
        </w:rPr>
        <w:t>.</w:t>
      </w:r>
      <w:r w:rsidR="00DF06C9">
        <w:rPr>
          <w:b w:val="0"/>
          <w:bCs w:val="0"/>
          <w:noProof w:val="0"/>
          <w:lang w:val="es-ES_tradnl"/>
        </w:rPr>
        <w:t xml:space="preserve"> forthus@ing.unlam.edu.ar</w:t>
      </w:r>
    </w:p>
    <w:p w:rsidR="00AD2B08" w:rsidRDefault="00AD2B08" w:rsidP="00AD2B08">
      <w:pPr>
        <w:pStyle w:val="Textoindependiente"/>
        <w:spacing w:before="240" w:after="240" w:line="360" w:lineRule="auto"/>
        <w:jc w:val="left"/>
        <w:rPr>
          <w:bCs w:val="0"/>
          <w:noProof w:val="0"/>
          <w:lang w:val="es-ES_tradnl"/>
        </w:rPr>
      </w:pPr>
      <w:r>
        <w:rPr>
          <w:bCs w:val="0"/>
          <w:noProof w:val="0"/>
          <w:lang w:val="es-ES_tradnl"/>
        </w:rPr>
        <w:t>Descriptores:</w:t>
      </w:r>
    </w:p>
    <w:p w:rsidR="00AD2B08" w:rsidRPr="00B06D0E" w:rsidRDefault="00B06D0E" w:rsidP="00AD2B08">
      <w:pPr>
        <w:pStyle w:val="Textoindependiente"/>
        <w:spacing w:before="240" w:after="240" w:line="360" w:lineRule="auto"/>
        <w:jc w:val="left"/>
        <w:rPr>
          <w:b w:val="0"/>
          <w:bCs w:val="0"/>
          <w:noProof w:val="0"/>
          <w:lang w:val="es-ES_tradnl"/>
        </w:rPr>
      </w:pPr>
      <w:r w:rsidRPr="00B06D0E">
        <w:rPr>
          <w:b w:val="0"/>
          <w:bCs w:val="0"/>
          <w:noProof w:val="0"/>
          <w:lang w:val="es-ES_tradnl"/>
        </w:rPr>
        <w:t xml:space="preserve">Enseñanza Mediada por las TIC´s. Plataformas </w:t>
      </w:r>
      <w:r w:rsidR="00DF06C9">
        <w:rPr>
          <w:b w:val="0"/>
          <w:bCs w:val="0"/>
          <w:noProof w:val="0"/>
          <w:lang w:val="es-ES_tradnl"/>
        </w:rPr>
        <w:t>aplicadas a la enseñanza</w:t>
      </w:r>
      <w:r w:rsidRPr="00B06D0E">
        <w:rPr>
          <w:b w:val="0"/>
          <w:bCs w:val="0"/>
          <w:noProof w:val="0"/>
          <w:lang w:val="es-ES_tradnl"/>
        </w:rPr>
        <w:t>.</w:t>
      </w:r>
    </w:p>
    <w:p w:rsidR="00F57D16" w:rsidRPr="00AD2B08" w:rsidRDefault="00F57D16" w:rsidP="00AD2B08">
      <w:pPr>
        <w:pStyle w:val="Textoindependiente"/>
        <w:spacing w:before="240" w:after="240" w:line="360" w:lineRule="auto"/>
        <w:jc w:val="left"/>
        <w:rPr>
          <w:bCs w:val="0"/>
          <w:noProof w:val="0"/>
          <w:lang w:val="es-ES_tradnl"/>
        </w:rPr>
      </w:pPr>
      <w:r w:rsidRPr="00AD2B08">
        <w:rPr>
          <w:bCs w:val="0"/>
          <w:noProof w:val="0"/>
          <w:lang w:val="es-ES_tradnl"/>
        </w:rPr>
        <w:t>Glosario:</w:t>
      </w:r>
    </w:p>
    <w:p w:rsidR="00F57D16" w:rsidRPr="00AD2B08" w:rsidRDefault="00F57D16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CYTMA: Ciencia y Tecnología de la Matanza.</w:t>
      </w:r>
    </w:p>
    <w:p w:rsidR="00F57D16" w:rsidRPr="00AD2B08" w:rsidRDefault="00F57D16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DIIT: Unidad Académica de Ingeniería e Investigaciones Tecnológicas.</w:t>
      </w:r>
    </w:p>
    <w:p w:rsidR="00F57D16" w:rsidRPr="00AD2B08" w:rsidRDefault="00F57D16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MIeL: Materias Interactivas en Línea.</w:t>
      </w:r>
    </w:p>
    <w:p w:rsidR="00F57D16" w:rsidRPr="00AD2B08" w:rsidRDefault="00F57D16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RUEDA: Red Universitaria de Educación a Distancia Argentina</w:t>
      </w:r>
      <w:r w:rsidR="00F2643C" w:rsidRPr="00AD2B08">
        <w:rPr>
          <w:rFonts w:cs="Arial"/>
          <w:sz w:val="24"/>
          <w:szCs w:val="24"/>
          <w:lang w:val="es-ES_tradnl"/>
        </w:rPr>
        <w:t>.</w:t>
      </w:r>
    </w:p>
    <w:p w:rsidR="00F57D16" w:rsidRPr="00AD2B08" w:rsidRDefault="00F57D16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TIC´s: Tecnologías de la Información y la Comunicación.</w:t>
      </w:r>
    </w:p>
    <w:p w:rsidR="00F57D16" w:rsidRPr="00AD2B08" w:rsidRDefault="00F57D16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UNLaM: Universidad Nacional de la Matanza.</w:t>
      </w:r>
    </w:p>
    <w:p w:rsidR="00F2643C" w:rsidRPr="00AD2B08" w:rsidRDefault="00F2643C" w:rsidP="00AD2B08">
      <w:pPr>
        <w:pStyle w:val="EstiloArial11ptJustificado"/>
        <w:spacing w:before="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INM: Instituto de Nivel Medio.</w:t>
      </w:r>
    </w:p>
    <w:p w:rsidR="00F966B2" w:rsidRPr="00AD2B08" w:rsidRDefault="00B06D0E" w:rsidP="00AD2B08">
      <w:pPr>
        <w:pStyle w:val="Textoindependiente"/>
        <w:spacing w:before="240" w:after="240" w:line="360" w:lineRule="auto"/>
        <w:jc w:val="left"/>
        <w:rPr>
          <w:bCs w:val="0"/>
          <w:noProof w:val="0"/>
          <w:lang w:val="es-ES_tradnl"/>
        </w:rPr>
      </w:pPr>
      <w:proofErr w:type="spellStart"/>
      <w:r>
        <w:rPr>
          <w:bCs w:val="0"/>
          <w:noProof w:val="0"/>
          <w:lang w:val="es-ES_tradnl"/>
        </w:rPr>
        <w:t>Reumen</w:t>
      </w:r>
      <w:proofErr w:type="spellEnd"/>
      <w:r>
        <w:rPr>
          <w:bCs w:val="0"/>
          <w:noProof w:val="0"/>
          <w:lang w:val="es-ES_tradnl"/>
        </w:rPr>
        <w:t>:</w:t>
      </w:r>
    </w:p>
    <w:p w:rsidR="00866033" w:rsidRPr="00AD2B08" w:rsidRDefault="00866033" w:rsidP="00AD2B08">
      <w:pPr>
        <w:pStyle w:val="EstiloArial11ptJustificado"/>
        <w:spacing w:before="0" w:after="120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 xml:space="preserve">El presente proyecto, deberá refactorizar los servicios implicados en la plataforma MIeL en los aspectos básicos de investigación, desarrollo, transferencia y gestión en su ámbito de impacto, aplicados a la educación. En este contexto, el proyecto será responsable de la evolución y mantenimiento de la </w:t>
      </w:r>
      <w:r w:rsidR="00E2245C" w:rsidRPr="00AD2B08">
        <w:rPr>
          <w:rFonts w:cs="Arial"/>
          <w:sz w:val="24"/>
          <w:szCs w:val="24"/>
          <w:lang w:val="es-ES_tradnl"/>
        </w:rPr>
        <w:t>p</w:t>
      </w:r>
      <w:r w:rsidRPr="00AD2B08">
        <w:rPr>
          <w:rFonts w:cs="Arial"/>
          <w:sz w:val="24"/>
          <w:szCs w:val="24"/>
          <w:lang w:val="es-ES_tradnl"/>
        </w:rPr>
        <w:t xml:space="preserve">lataforma </w:t>
      </w:r>
      <w:r w:rsidR="00E2245C" w:rsidRPr="00AD2B08">
        <w:rPr>
          <w:rFonts w:cs="Arial"/>
          <w:sz w:val="24"/>
          <w:szCs w:val="24"/>
          <w:lang w:val="es-ES_tradnl"/>
        </w:rPr>
        <w:t xml:space="preserve">educativa </w:t>
      </w:r>
      <w:r w:rsidRPr="00AD2B08">
        <w:rPr>
          <w:rFonts w:cs="Arial"/>
          <w:sz w:val="24"/>
          <w:szCs w:val="24"/>
          <w:lang w:val="es-ES_tradnl"/>
        </w:rPr>
        <w:t>MIeL</w:t>
      </w:r>
      <w:r w:rsidR="00E2245C" w:rsidRPr="00AD2B08">
        <w:rPr>
          <w:rFonts w:cs="Arial"/>
          <w:sz w:val="24"/>
          <w:szCs w:val="24"/>
          <w:lang w:val="es-ES_tradnl"/>
        </w:rPr>
        <w:t xml:space="preserve"> perteneciente a </w:t>
      </w:r>
      <w:r w:rsidRPr="00AD2B08">
        <w:rPr>
          <w:rFonts w:cs="Arial"/>
          <w:sz w:val="24"/>
          <w:szCs w:val="24"/>
          <w:lang w:val="es-ES_tradnl"/>
        </w:rPr>
        <w:t xml:space="preserve">la UNLaM para la </w:t>
      </w:r>
      <w:r w:rsidR="00F2643C" w:rsidRPr="00AD2B08">
        <w:rPr>
          <w:rFonts w:cs="Arial"/>
          <w:sz w:val="24"/>
          <w:szCs w:val="24"/>
          <w:lang w:val="es-ES_tradnl"/>
        </w:rPr>
        <w:t>enseñanza</w:t>
      </w:r>
      <w:r w:rsidR="00E2245C" w:rsidRPr="00AD2B08">
        <w:rPr>
          <w:rFonts w:cs="Arial"/>
          <w:sz w:val="24"/>
          <w:szCs w:val="24"/>
          <w:lang w:val="es-ES_tradnl"/>
        </w:rPr>
        <w:t xml:space="preserve"> </w:t>
      </w:r>
      <w:r w:rsidRPr="00AD2B08">
        <w:rPr>
          <w:rFonts w:cs="Arial"/>
          <w:sz w:val="24"/>
          <w:szCs w:val="24"/>
          <w:lang w:val="es-ES_tradnl"/>
        </w:rPr>
        <w:t xml:space="preserve">mediada por las TIC´s aplicada a la </w:t>
      </w:r>
      <w:r w:rsidR="00E2245C" w:rsidRPr="00AD2B08">
        <w:rPr>
          <w:rFonts w:cs="Arial"/>
          <w:sz w:val="24"/>
          <w:szCs w:val="24"/>
          <w:lang w:val="es-ES_tradnl"/>
        </w:rPr>
        <w:t>formación</w:t>
      </w:r>
      <w:r w:rsidRPr="00AD2B08">
        <w:rPr>
          <w:rFonts w:cs="Arial"/>
          <w:sz w:val="24"/>
          <w:szCs w:val="24"/>
          <w:lang w:val="es-ES_tradnl"/>
        </w:rPr>
        <w:t xml:space="preserve"> presencial</w:t>
      </w:r>
      <w:r w:rsidR="00E2245C" w:rsidRPr="00AD2B08">
        <w:rPr>
          <w:rFonts w:cs="Arial"/>
          <w:sz w:val="24"/>
          <w:szCs w:val="24"/>
          <w:lang w:val="es-ES_tradnl"/>
        </w:rPr>
        <w:t>,</w:t>
      </w:r>
      <w:r w:rsidRPr="00AD2B08">
        <w:rPr>
          <w:rFonts w:cs="Arial"/>
          <w:sz w:val="24"/>
          <w:szCs w:val="24"/>
          <w:lang w:val="es-ES_tradnl"/>
        </w:rPr>
        <w:t xml:space="preserve"> semipresencial</w:t>
      </w:r>
      <w:r w:rsidR="00E2245C" w:rsidRPr="00AD2B08">
        <w:rPr>
          <w:rFonts w:cs="Arial"/>
          <w:sz w:val="24"/>
          <w:szCs w:val="24"/>
          <w:lang w:val="es-ES_tradnl"/>
        </w:rPr>
        <w:t xml:space="preserve"> y eventualmente a distancia</w:t>
      </w:r>
      <w:r w:rsidRPr="00AD2B08">
        <w:rPr>
          <w:rFonts w:cs="Arial"/>
          <w:sz w:val="24"/>
          <w:szCs w:val="24"/>
          <w:lang w:val="es-ES_tradnl"/>
        </w:rPr>
        <w:t>.</w:t>
      </w:r>
    </w:p>
    <w:p w:rsidR="00E2245C" w:rsidRPr="00B06D0E" w:rsidRDefault="00E2245C" w:rsidP="00AD2B08">
      <w:pPr>
        <w:pStyle w:val="Textoindependiente"/>
        <w:keepNext/>
        <w:spacing w:before="240" w:after="240" w:line="360" w:lineRule="auto"/>
        <w:jc w:val="left"/>
        <w:rPr>
          <w:b w:val="0"/>
          <w:bCs w:val="0"/>
          <w:noProof w:val="0"/>
          <w:lang w:val="es-ES_tradnl"/>
        </w:rPr>
      </w:pPr>
      <w:r w:rsidRPr="00B06D0E">
        <w:rPr>
          <w:b w:val="0"/>
          <w:bCs w:val="0"/>
          <w:noProof w:val="0"/>
          <w:lang w:val="es-ES_tradnl"/>
        </w:rPr>
        <w:lastRenderedPageBreak/>
        <w:t>Antecedentes</w:t>
      </w:r>
      <w:r w:rsidR="00F2643C" w:rsidRPr="00B06D0E">
        <w:rPr>
          <w:b w:val="0"/>
          <w:bCs w:val="0"/>
          <w:noProof w:val="0"/>
          <w:lang w:val="es-ES_tradnl"/>
        </w:rPr>
        <w:t>:</w:t>
      </w:r>
    </w:p>
    <w:p w:rsidR="00E2245C" w:rsidRPr="00AD2B08" w:rsidRDefault="00E2245C" w:rsidP="00AD2B08">
      <w:pPr>
        <w:pStyle w:val="EstiloArial11ptJustificado"/>
        <w:numPr>
          <w:ilvl w:val="0"/>
          <w:numId w:val="15"/>
        </w:numPr>
        <w:tabs>
          <w:tab w:val="clear" w:pos="794"/>
        </w:tabs>
        <w:spacing w:before="0" w:after="120"/>
        <w:ind w:left="992" w:hanging="426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55-C075 - Reingeniería y Actualización de la Plataforma de Educación a Distancia, MIEL (Materias Interactivas en Línea).</w:t>
      </w:r>
    </w:p>
    <w:p w:rsidR="00E2245C" w:rsidRPr="00AD2B08" w:rsidRDefault="00E2245C" w:rsidP="00AD2B08">
      <w:pPr>
        <w:pStyle w:val="EstiloArial11ptJustificado"/>
        <w:numPr>
          <w:ilvl w:val="0"/>
          <w:numId w:val="15"/>
        </w:numPr>
        <w:tabs>
          <w:tab w:val="clear" w:pos="794"/>
        </w:tabs>
        <w:spacing w:before="0" w:after="120"/>
        <w:ind w:left="992" w:hanging="426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55-C119 – Proyecto de Gestión Mantenimiento y Evolución de Plataforma MIeL.</w:t>
      </w:r>
    </w:p>
    <w:p w:rsidR="00E2245C" w:rsidRPr="00AD2B08" w:rsidRDefault="00E2245C" w:rsidP="00AD2B08">
      <w:pPr>
        <w:pStyle w:val="EstiloArial11ptJustificado"/>
        <w:numPr>
          <w:ilvl w:val="0"/>
          <w:numId w:val="15"/>
        </w:numPr>
        <w:tabs>
          <w:tab w:val="clear" w:pos="794"/>
        </w:tabs>
        <w:spacing w:before="0" w:after="120"/>
        <w:ind w:left="992" w:hanging="426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Ing-009/2007 Análisis de Factibilidad y Aplicabilidad de la Implementación de una Plataforma Virtual para Escuelas de Nivel Medio.</w:t>
      </w:r>
    </w:p>
    <w:p w:rsidR="00E2245C" w:rsidRPr="00AD2B08" w:rsidRDefault="00E2245C" w:rsidP="00AD2B08">
      <w:pPr>
        <w:pStyle w:val="EstiloArial11ptJustificado"/>
        <w:spacing w:before="0" w:after="120"/>
        <w:ind w:left="992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La convergencia de líneas de investigación y de los antecedentes mencionados tiene como ámbito de aplicación natural la plataforma MIeL. Esta confluencia y realimentación permitirá programar y/o implementar correcciones o nuevas características técnicas, pedagógicas o didácticas en versiones periódicas, a partir del aprendizaje obtenido, tanto con este proyecto como con las líneas que se detallan a continuación:</w:t>
      </w:r>
    </w:p>
    <w:p w:rsidR="00E2245C" w:rsidRPr="00AD2B08" w:rsidRDefault="00E2245C" w:rsidP="00AD2B08">
      <w:pPr>
        <w:pStyle w:val="EstiloArial11ptJustificado"/>
        <w:numPr>
          <w:ilvl w:val="0"/>
          <w:numId w:val="15"/>
        </w:numPr>
        <w:tabs>
          <w:tab w:val="clear" w:pos="794"/>
        </w:tabs>
        <w:spacing w:before="0" w:after="120"/>
        <w:ind w:left="992" w:hanging="426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 xml:space="preserve">Diseño de Interfaces Pedagógicas, para el proceso de enseñanza y aprendizaje. </w:t>
      </w:r>
    </w:p>
    <w:p w:rsidR="00E2245C" w:rsidRPr="00AD2B08" w:rsidRDefault="00E2245C" w:rsidP="00AD2B08">
      <w:pPr>
        <w:pStyle w:val="EstiloArial11ptJustificado"/>
        <w:numPr>
          <w:ilvl w:val="0"/>
          <w:numId w:val="15"/>
        </w:numPr>
        <w:tabs>
          <w:tab w:val="clear" w:pos="794"/>
        </w:tabs>
        <w:spacing w:before="0" w:after="120"/>
        <w:ind w:left="992" w:hanging="426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Proceso de transferencia tecnológica con Institutos de Nivel Medio de formación técnica, en el área de influencia de la UNLaM.</w:t>
      </w:r>
    </w:p>
    <w:p w:rsidR="00AD1C3B" w:rsidRPr="00AD2B08" w:rsidRDefault="00E2245C" w:rsidP="00AD2B08">
      <w:pPr>
        <w:pStyle w:val="Textoindependiente"/>
        <w:spacing w:after="120" w:line="360" w:lineRule="auto"/>
        <w:ind w:left="992"/>
        <w:jc w:val="both"/>
        <w:rPr>
          <w:bCs w:val="0"/>
          <w:lang w:val="es-ES_tradnl"/>
        </w:rPr>
      </w:pPr>
      <w:r w:rsidRPr="00AD2B08">
        <w:rPr>
          <w:b w:val="0"/>
          <w:bCs w:val="0"/>
          <w:noProof w:val="0"/>
          <w:lang w:val="es-ES_tradnl" w:eastAsia="ar-SA"/>
        </w:rPr>
        <w:t>La naturaleza multivalente del proyecto y la heterogeneidad de las tareas implicadas, impactará en las siguientes áreas de interés: Gestión, Investigación, Desarrollo, Intercambio y Transferencia.</w:t>
      </w:r>
    </w:p>
    <w:p w:rsidR="00F966B2" w:rsidRDefault="00B06D0E" w:rsidP="00AD2B08">
      <w:pPr>
        <w:pStyle w:val="Textoindependiente"/>
        <w:spacing w:before="240" w:after="240" w:line="360" w:lineRule="auto"/>
        <w:jc w:val="left"/>
        <w:rPr>
          <w:bCs w:val="0"/>
          <w:noProof w:val="0"/>
          <w:lang w:val="es-ES_tradnl"/>
        </w:rPr>
      </w:pPr>
      <w:r>
        <w:rPr>
          <w:bCs w:val="0"/>
          <w:noProof w:val="0"/>
          <w:lang w:val="es-ES_tradnl"/>
        </w:rPr>
        <w:t>Planteo del problema.</w:t>
      </w:r>
    </w:p>
    <w:p w:rsidR="00B06D0E" w:rsidRPr="00AD2B08" w:rsidRDefault="00761BF5" w:rsidP="00B06D0E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B06D0E">
        <w:rPr>
          <w:rFonts w:ascii="Arial" w:hAnsi="Arial" w:cs="Arial"/>
          <w:bCs/>
          <w:lang w:val="es-ES_tradnl" w:eastAsia="ar-SA"/>
        </w:rPr>
        <w:t xml:space="preserve">La gestión de una Plataforma Tecnológica aplicada a la Educación presenta innumerables desafíos en cuanto a su funcionamiento, mantenimiento y evolución. Dentro de esta problemática, este proyecto se propone aportar soluciones en cuatro áreas específicas, a saber, Gestión, Investigación, </w:t>
      </w:r>
      <w:r w:rsidRPr="00B06D0E">
        <w:rPr>
          <w:rFonts w:ascii="Arial" w:hAnsi="Arial" w:cs="Arial"/>
          <w:bCs/>
          <w:lang w:val="es-ES_tradnl" w:eastAsia="ar-SA"/>
        </w:rPr>
        <w:lastRenderedPageBreak/>
        <w:t>Desarrollo y Transferencia, profundizando las bases teóricas correspondientes a cada una de ellas.</w:t>
      </w:r>
      <w:r w:rsidR="00B06D0E" w:rsidRPr="00B06D0E">
        <w:rPr>
          <w:bCs/>
          <w:lang w:val="es-ES_tradnl" w:eastAsia="ar-SA"/>
        </w:rPr>
        <w:t xml:space="preserve"> </w:t>
      </w:r>
      <w:r w:rsidR="00B06D0E" w:rsidRPr="00B06D0E">
        <w:rPr>
          <w:rFonts w:ascii="Arial" w:hAnsi="Arial" w:cs="Arial"/>
          <w:lang w:val="es-ES_tradnl"/>
        </w:rPr>
        <w:t>En cuanto a gestión,</w:t>
      </w:r>
      <w:r w:rsidR="00B06D0E" w:rsidRPr="00AD2B08">
        <w:rPr>
          <w:rFonts w:ascii="Arial" w:hAnsi="Arial" w:cs="Arial"/>
          <w:lang w:val="es-ES_tradnl"/>
        </w:rPr>
        <w:t xml:space="preserve"> el presente proyecto propone el desarrollo de técnicas e instrumentos para la mejora continua de las funciones de administración de la plataforma MIeL.</w:t>
      </w:r>
    </w:p>
    <w:p w:rsidR="00B06D0E" w:rsidRPr="00B06D0E" w:rsidRDefault="00B06D0E" w:rsidP="00AD2B08">
      <w:pPr>
        <w:spacing w:after="120" w:line="360" w:lineRule="auto"/>
        <w:jc w:val="both"/>
        <w:rPr>
          <w:rFonts w:ascii="Arial" w:hAnsi="Arial" w:cs="Arial"/>
          <w:b/>
          <w:lang w:val="es-ES_tradnl"/>
        </w:rPr>
      </w:pPr>
      <w:r w:rsidRPr="00B06D0E">
        <w:rPr>
          <w:rFonts w:ascii="Arial" w:hAnsi="Arial" w:cs="Arial"/>
          <w:b/>
          <w:lang w:val="es-ES_tradnl"/>
        </w:rPr>
        <w:t>Descripción del Proyecto de Investigación.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>Desde este proyecto se propone, como un objetivo específico, establecer parámetros de eficacia y eficiencia que permitan verificar si se alcanzan y en qué proporción, los objetivos que dieron origen a la transferencia de tecnología entre la UNLaM y l</w:t>
      </w:r>
      <w:r w:rsidR="00D26FA6" w:rsidRPr="00AD2B08">
        <w:rPr>
          <w:rFonts w:ascii="Arial" w:hAnsi="Arial" w:cs="Arial"/>
          <w:lang w:val="es-ES_tradnl"/>
        </w:rPr>
        <w:t>o</w:t>
      </w:r>
      <w:r w:rsidRPr="00AD2B08">
        <w:rPr>
          <w:rFonts w:ascii="Arial" w:hAnsi="Arial" w:cs="Arial"/>
          <w:lang w:val="es-ES_tradnl"/>
        </w:rPr>
        <w:t xml:space="preserve">s </w:t>
      </w:r>
      <w:proofErr w:type="spellStart"/>
      <w:r w:rsidRPr="00AD2B08">
        <w:rPr>
          <w:rFonts w:ascii="Arial" w:hAnsi="Arial" w:cs="Arial"/>
          <w:lang w:val="es-ES_tradnl"/>
        </w:rPr>
        <w:t>INM´s</w:t>
      </w:r>
      <w:proofErr w:type="spellEnd"/>
      <w:r w:rsidRPr="00AD2B08">
        <w:rPr>
          <w:rFonts w:ascii="Arial" w:hAnsi="Arial" w:cs="Arial"/>
          <w:lang w:val="es-ES_tradnl"/>
        </w:rPr>
        <w:t xml:space="preserve">. 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>Como plataforma de soporte de contenidos educativos digitales, MIeL, debe atender y velar por la homogeneidad de una variada colección de medios y formatos, permitiendo su uso por parte de todos los integrantes de la comunidad a la que sirve. Al respecto, este proyecto analizará las diferentes maneras o modos de gestión y administración de contenidos digitales, buscando métodos y técnicas aplicables al entorno MIeL de forma de lograr homogeneidad, dinamismo, interoperabilidad y seguridad en la administración de contenidos digitales a su cargo. Esta exploración propenderá a la creación de instrumentos multimediales aplicables a la construcción de contenidos por parte de docentes y la apropiación de ellos por parte del estudiantado.</w:t>
      </w:r>
    </w:p>
    <w:p w:rsidR="00F966B2" w:rsidRPr="00B06D0E" w:rsidRDefault="00B06D0E" w:rsidP="00AD2B08">
      <w:pPr>
        <w:pStyle w:val="Textoindependiente"/>
        <w:keepNext/>
        <w:spacing w:before="240" w:after="240" w:line="360" w:lineRule="auto"/>
        <w:jc w:val="left"/>
        <w:rPr>
          <w:bCs w:val="0"/>
          <w:noProof w:val="0"/>
          <w:lang w:val="es-ES_tradnl"/>
        </w:rPr>
      </w:pPr>
      <w:r w:rsidRPr="00B06D0E">
        <w:rPr>
          <w:bCs w:val="0"/>
          <w:noProof w:val="0"/>
          <w:lang w:val="es-ES_tradnl"/>
        </w:rPr>
        <w:t>Fundamentos teóricos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>Mediante investigación bibliográfica, se continuará explorando el estado del arte de las técnicas e instrumentos involucrados en la temática que nos compete, para la construcción de prototipos que representen la mejor implementación que responda a la problemática en cuestión.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 xml:space="preserve">Para gestión del desarrollo y reingeniería de la plataforma </w:t>
      </w:r>
      <w:r w:rsidR="00B06D0E">
        <w:rPr>
          <w:rFonts w:ascii="Arial" w:hAnsi="Arial" w:cs="Arial"/>
          <w:lang w:val="es-ES_tradnl"/>
        </w:rPr>
        <w:t xml:space="preserve">se avanzará </w:t>
      </w:r>
      <w:r w:rsidRPr="00AD2B08">
        <w:rPr>
          <w:rFonts w:ascii="Arial" w:hAnsi="Arial" w:cs="Arial"/>
          <w:lang w:val="es-ES_tradnl"/>
        </w:rPr>
        <w:t xml:space="preserve">en las metodologías agrupadas bajo el concepto de Métodos Ágiles y </w:t>
      </w:r>
      <w:r w:rsidRPr="00AD2B08">
        <w:rPr>
          <w:rFonts w:ascii="Arial" w:hAnsi="Arial" w:cs="Arial"/>
          <w:i/>
          <w:lang w:val="es-ES_tradnl"/>
        </w:rPr>
        <w:t xml:space="preserve">Extreme </w:t>
      </w:r>
      <w:proofErr w:type="spellStart"/>
      <w:r w:rsidRPr="00AD2B08">
        <w:rPr>
          <w:rFonts w:ascii="Arial" w:hAnsi="Arial" w:cs="Arial"/>
          <w:i/>
          <w:lang w:val="es-ES_tradnl"/>
        </w:rPr>
        <w:t>Programming</w:t>
      </w:r>
      <w:proofErr w:type="spellEnd"/>
      <w:r w:rsidRPr="00AD2B08">
        <w:rPr>
          <w:rFonts w:ascii="Arial" w:hAnsi="Arial" w:cs="Arial"/>
          <w:lang w:val="es-ES_tradnl"/>
        </w:rPr>
        <w:t xml:space="preserve"> (XP) ya explorados en los proyectos de investigación precedentes. Se investigarán e implementarán mecanismos de medición del impacto de los cambios y la realimentación de los mismos al proceso de desarrollo.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>Desde la perspectiva de la transferencia se proyecta establecer parámetros de eficacia y eficiencia que permitan validar la utilidad de la plataforma en el nivel medio. Por ello, se relevarán las variables centrales del proceso. Para este relevamiento se construirán instrumentos de medición y descripción que permitan detectar regularidades y en base a ellas, desarrollar normas y procedimientos que puedan ponerse en conocimiento de otr</w:t>
      </w:r>
      <w:r w:rsidR="00D26FA6" w:rsidRPr="00AD2B08">
        <w:rPr>
          <w:rFonts w:ascii="Arial" w:hAnsi="Arial" w:cs="Arial"/>
          <w:lang w:val="es-ES_tradnl"/>
        </w:rPr>
        <w:t>o</w:t>
      </w:r>
      <w:r w:rsidRPr="00AD2B08">
        <w:rPr>
          <w:rFonts w:ascii="Arial" w:hAnsi="Arial" w:cs="Arial"/>
          <w:lang w:val="es-ES_tradnl"/>
        </w:rPr>
        <w:t xml:space="preserve">s </w:t>
      </w:r>
      <w:proofErr w:type="spellStart"/>
      <w:r w:rsidRPr="00AD2B08">
        <w:rPr>
          <w:rFonts w:ascii="Arial" w:hAnsi="Arial" w:cs="Arial"/>
          <w:lang w:val="es-ES_tradnl"/>
        </w:rPr>
        <w:t>INM´s</w:t>
      </w:r>
      <w:proofErr w:type="spellEnd"/>
      <w:r w:rsidRPr="00AD2B08">
        <w:rPr>
          <w:rFonts w:ascii="Arial" w:hAnsi="Arial" w:cs="Arial"/>
          <w:lang w:val="es-ES_tradnl"/>
        </w:rPr>
        <w:t xml:space="preserve"> del distrito. Favoreciendo su incorporación y de esa manera promoviendo un efecto sinérgico sobre la calidad de la formación del alumnado y la integración de las instituciones.</w:t>
      </w:r>
    </w:p>
    <w:p w:rsidR="00F966B2" w:rsidRPr="00AD2B08" w:rsidRDefault="00F966B2" w:rsidP="00AD2B08">
      <w:pPr>
        <w:pStyle w:val="Textoindependiente"/>
        <w:keepNext/>
        <w:spacing w:before="240" w:after="240" w:line="360" w:lineRule="auto"/>
        <w:jc w:val="left"/>
        <w:rPr>
          <w:bCs w:val="0"/>
          <w:noProof w:val="0"/>
          <w:lang w:val="es-ES_tradnl"/>
        </w:rPr>
      </w:pPr>
      <w:r w:rsidRPr="00AD2B08">
        <w:rPr>
          <w:bCs w:val="0"/>
          <w:noProof w:val="0"/>
          <w:lang w:val="es-ES_tradnl"/>
        </w:rPr>
        <w:t xml:space="preserve">Resultados </w:t>
      </w:r>
      <w:r w:rsidR="00B06D0E">
        <w:rPr>
          <w:bCs w:val="0"/>
          <w:noProof w:val="0"/>
          <w:lang w:val="es-ES_tradnl"/>
        </w:rPr>
        <w:t>Alcanzados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>En cuanto a la producción de conocimiento: realimentar las bases teóricas existentes, extendiendo la investigación bibliográfica para la construcción de nuevos instrumentos teóricos y de aplicaciones.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 xml:space="preserve">En cuanto a la formación de recursos humanos: se continuará con la formación de alumnos-investigadores, a través de un proceso de selección, proponiéndose incorporar un nuevo integrante que se sume a los dos alumnos-investigadores existentes. Por otra parte se continuará con el programa </w:t>
      </w:r>
      <w:r w:rsidR="00E13AF5">
        <w:rPr>
          <w:rFonts w:ascii="Arial" w:hAnsi="Arial" w:cs="Arial"/>
          <w:lang w:val="es-ES_tradnl"/>
        </w:rPr>
        <w:t>de transferencia tecnológica (</w:t>
      </w:r>
      <w:r w:rsidRPr="00AD2B08">
        <w:rPr>
          <w:rFonts w:ascii="Arial" w:hAnsi="Arial" w:cs="Arial"/>
          <w:lang w:val="es-ES_tradnl"/>
        </w:rPr>
        <w:t>iniciado con el proyecto Ing-009/2007 “Análisis de Factibilidad y Aplicabilidad de la Implementación de una Plataforma Virtual para Escuelas de Nivel Medio”</w:t>
      </w:r>
      <w:r w:rsidR="00E13AF5">
        <w:rPr>
          <w:rFonts w:ascii="Arial" w:hAnsi="Arial" w:cs="Arial"/>
          <w:lang w:val="es-ES_tradnl"/>
        </w:rPr>
        <w:t>)</w:t>
      </w:r>
      <w:r w:rsidRPr="00AD2B08">
        <w:rPr>
          <w:rFonts w:ascii="Arial" w:hAnsi="Arial" w:cs="Arial"/>
          <w:lang w:val="es-ES_tradnl"/>
        </w:rPr>
        <w:t xml:space="preserve">, formando actores </w:t>
      </w:r>
      <w:r w:rsidR="00E13AF5">
        <w:rPr>
          <w:rFonts w:ascii="Arial" w:hAnsi="Arial" w:cs="Arial"/>
          <w:lang w:val="es-ES_tradnl"/>
        </w:rPr>
        <w:t>en todos los niveles educativos del entorno de la UNLaM</w:t>
      </w:r>
      <w:r w:rsidRPr="00AD2B08">
        <w:rPr>
          <w:rFonts w:ascii="Arial" w:hAnsi="Arial" w:cs="Arial"/>
          <w:lang w:val="es-ES_tradnl"/>
        </w:rPr>
        <w:t>.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 xml:space="preserve">En cuanto a la difusión: </w:t>
      </w:r>
      <w:r w:rsidR="00E13AF5">
        <w:rPr>
          <w:rFonts w:ascii="Arial" w:hAnsi="Arial" w:cs="Arial"/>
          <w:lang w:val="es-ES_tradnl"/>
        </w:rPr>
        <w:t>se realizaron</w:t>
      </w:r>
      <w:r w:rsidRPr="00AD2B08">
        <w:rPr>
          <w:rFonts w:ascii="Arial" w:hAnsi="Arial" w:cs="Arial"/>
          <w:lang w:val="es-ES_tradnl"/>
        </w:rPr>
        <w:t xml:space="preserve"> política</w:t>
      </w:r>
      <w:r w:rsidR="00E13AF5">
        <w:rPr>
          <w:rFonts w:ascii="Arial" w:hAnsi="Arial" w:cs="Arial"/>
          <w:lang w:val="es-ES_tradnl"/>
        </w:rPr>
        <w:t>s</w:t>
      </w:r>
      <w:r w:rsidRPr="00AD2B08">
        <w:rPr>
          <w:rFonts w:ascii="Arial" w:hAnsi="Arial" w:cs="Arial"/>
          <w:lang w:val="es-ES_tradnl"/>
        </w:rPr>
        <w:t xml:space="preserve"> </w:t>
      </w:r>
      <w:r w:rsidR="00E13AF5">
        <w:rPr>
          <w:rFonts w:ascii="Arial" w:hAnsi="Arial" w:cs="Arial"/>
          <w:lang w:val="es-ES_tradnl"/>
        </w:rPr>
        <w:t xml:space="preserve">para </w:t>
      </w:r>
      <w:r w:rsidRPr="00AD2B08">
        <w:rPr>
          <w:rFonts w:ascii="Arial" w:hAnsi="Arial" w:cs="Arial"/>
          <w:lang w:val="es-ES_tradnl"/>
        </w:rPr>
        <w:t xml:space="preserve">presentar sus hallazgos en eventos científicos y difundir </w:t>
      </w:r>
      <w:r w:rsidR="00E13AF5">
        <w:rPr>
          <w:rFonts w:ascii="Arial" w:hAnsi="Arial" w:cs="Arial"/>
          <w:lang w:val="es-ES_tradnl"/>
        </w:rPr>
        <w:t xml:space="preserve">el </w:t>
      </w:r>
      <w:r w:rsidRPr="00AD2B08">
        <w:rPr>
          <w:rFonts w:ascii="Arial" w:hAnsi="Arial" w:cs="Arial"/>
          <w:lang w:val="es-ES_tradnl"/>
        </w:rPr>
        <w:t xml:space="preserve">trabajo entre los colegas. Continuando </w:t>
      </w:r>
      <w:r w:rsidR="00E13AF5">
        <w:rPr>
          <w:rFonts w:ascii="Arial" w:hAnsi="Arial" w:cs="Arial"/>
          <w:lang w:val="es-ES_tradnl"/>
        </w:rPr>
        <w:t xml:space="preserve">en este sentido, se orientaron las publicaciones </w:t>
      </w:r>
      <w:r w:rsidRPr="00AD2B08">
        <w:rPr>
          <w:rFonts w:ascii="Arial" w:hAnsi="Arial" w:cs="Arial"/>
          <w:lang w:val="es-ES_tradnl"/>
        </w:rPr>
        <w:t>de trabajos en los eventos relacionados a la temática investigada</w:t>
      </w:r>
      <w:r w:rsidR="00E13AF5">
        <w:rPr>
          <w:rFonts w:ascii="Arial" w:hAnsi="Arial" w:cs="Arial"/>
          <w:lang w:val="es-ES_tradnl"/>
        </w:rPr>
        <w:t>, e</w:t>
      </w:r>
      <w:r w:rsidRPr="00AD2B08">
        <w:rPr>
          <w:rFonts w:ascii="Arial" w:hAnsi="Arial" w:cs="Arial"/>
          <w:lang w:val="es-ES_tradnl"/>
        </w:rPr>
        <w:t>specialmente integrarse a RUEDA</w:t>
      </w:r>
      <w:r w:rsidR="00E13AF5">
        <w:rPr>
          <w:rFonts w:ascii="Arial" w:hAnsi="Arial" w:cs="Arial"/>
          <w:lang w:val="es-ES_tradnl"/>
        </w:rPr>
        <w:t xml:space="preserve"> (comisión asesora de “educación a distancia del CIN)</w:t>
      </w:r>
      <w:r w:rsidRPr="00AD2B08">
        <w:rPr>
          <w:rFonts w:ascii="Arial" w:hAnsi="Arial" w:cs="Arial"/>
          <w:lang w:val="es-ES_tradnl"/>
        </w:rPr>
        <w:t>.</w:t>
      </w:r>
    </w:p>
    <w:p w:rsidR="00761BF5" w:rsidRPr="00AD2B08" w:rsidRDefault="00761BF5" w:rsidP="00AD2B08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AD2B08">
        <w:rPr>
          <w:rFonts w:ascii="Arial" w:hAnsi="Arial" w:cs="Arial"/>
          <w:lang w:val="es-ES_tradnl"/>
        </w:rPr>
        <w:t>En cuanto al diseño de herramientas pedagógicas:</w:t>
      </w:r>
      <w:r w:rsidR="00BC1513" w:rsidRPr="00AD2B08">
        <w:rPr>
          <w:rFonts w:ascii="Arial" w:hAnsi="Arial" w:cs="Arial"/>
          <w:lang w:val="es-ES_tradnl"/>
        </w:rPr>
        <w:t xml:space="preserve"> s</w:t>
      </w:r>
      <w:r w:rsidRPr="00AD2B08">
        <w:rPr>
          <w:rFonts w:ascii="Arial" w:hAnsi="Arial" w:cs="Arial"/>
          <w:lang w:val="es-ES_tradnl"/>
        </w:rPr>
        <w:t xml:space="preserve">e </w:t>
      </w:r>
      <w:r w:rsidR="00E13AF5">
        <w:rPr>
          <w:rFonts w:ascii="Arial" w:hAnsi="Arial" w:cs="Arial"/>
          <w:lang w:val="es-ES_tradnl"/>
        </w:rPr>
        <w:t xml:space="preserve">construyó </w:t>
      </w:r>
      <w:r w:rsidRPr="00AD2B08">
        <w:rPr>
          <w:rFonts w:ascii="Arial" w:hAnsi="Arial" w:cs="Arial"/>
          <w:lang w:val="es-ES_tradnl"/>
        </w:rPr>
        <w:t>la herramienta pedagógica, incorpora</w:t>
      </w:r>
      <w:r w:rsidR="00E13AF5">
        <w:rPr>
          <w:rFonts w:ascii="Arial" w:hAnsi="Arial" w:cs="Arial"/>
          <w:lang w:val="es-ES_tradnl"/>
        </w:rPr>
        <w:t xml:space="preserve">da </w:t>
      </w:r>
      <w:r w:rsidRPr="00AD2B08">
        <w:rPr>
          <w:rFonts w:ascii="Arial" w:hAnsi="Arial" w:cs="Arial"/>
          <w:lang w:val="es-ES_tradnl"/>
        </w:rPr>
        <w:t xml:space="preserve">al campus, </w:t>
      </w:r>
      <w:r w:rsidR="00E13AF5">
        <w:rPr>
          <w:rFonts w:ascii="Arial" w:hAnsi="Arial" w:cs="Arial"/>
          <w:lang w:val="es-ES_tradnl"/>
        </w:rPr>
        <w:t>que permite facilitar el proceso de enseñanza y de aprendizaje</w:t>
      </w:r>
      <w:r w:rsidRPr="00AD2B08">
        <w:rPr>
          <w:rFonts w:ascii="Arial" w:hAnsi="Arial" w:cs="Arial"/>
          <w:lang w:val="es-ES_tradnl"/>
        </w:rPr>
        <w:t>.</w:t>
      </w:r>
    </w:p>
    <w:p w:rsidR="002C27CF" w:rsidRPr="00AD2B08" w:rsidRDefault="002C27CF" w:rsidP="00AD2B08">
      <w:pPr>
        <w:pStyle w:val="Textoindependiente"/>
        <w:keepNext/>
        <w:spacing w:before="240" w:after="240" w:line="360" w:lineRule="auto"/>
        <w:jc w:val="left"/>
        <w:rPr>
          <w:bCs w:val="0"/>
          <w:noProof w:val="0"/>
          <w:lang w:val="es-ES_tradnl"/>
        </w:rPr>
      </w:pPr>
      <w:r w:rsidRPr="00AD2B08">
        <w:rPr>
          <w:bCs w:val="0"/>
          <w:noProof w:val="0"/>
          <w:lang w:val="es-ES_tradnl"/>
        </w:rPr>
        <w:t>Bibliografía</w:t>
      </w:r>
      <w:r w:rsidR="00AD1C3B" w:rsidRPr="00AD2B08">
        <w:rPr>
          <w:bCs w:val="0"/>
          <w:noProof w:val="0"/>
          <w:lang w:val="es-ES_tradnl"/>
        </w:rPr>
        <w:t>: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proofErr w:type="spellStart"/>
      <w:r w:rsidRPr="00AD2B08">
        <w:rPr>
          <w:rFonts w:cs="Arial"/>
          <w:sz w:val="24"/>
          <w:szCs w:val="24"/>
          <w:lang w:val="es-ES_tradnl"/>
        </w:rPr>
        <w:t>Birnios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, Mariano. (2004). Creación de Aplicaciones Multimedia. Ediciones </w:t>
      </w:r>
      <w:proofErr w:type="spellStart"/>
      <w:r w:rsidRPr="00AD2B08">
        <w:rPr>
          <w:rFonts w:cs="Arial"/>
          <w:sz w:val="24"/>
          <w:szCs w:val="24"/>
          <w:lang w:val="es-ES_tradnl"/>
        </w:rPr>
        <w:t>Micropunto</w:t>
      </w:r>
      <w:proofErr w:type="spellEnd"/>
      <w:r w:rsidRPr="00AD2B08">
        <w:rPr>
          <w:rFonts w:cs="Arial"/>
          <w:sz w:val="24"/>
          <w:szCs w:val="24"/>
          <w:lang w:val="es-ES_tradnl"/>
        </w:rPr>
        <w:t>. Argentina.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proofErr w:type="spellStart"/>
      <w:r w:rsidRPr="00AD2B08">
        <w:rPr>
          <w:rFonts w:cs="Arial"/>
          <w:sz w:val="24"/>
          <w:szCs w:val="24"/>
          <w:lang w:val="es-ES_tradnl"/>
        </w:rPr>
        <w:t>Bittner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, </w:t>
      </w:r>
      <w:proofErr w:type="spellStart"/>
      <w:r w:rsidRPr="00AD2B08">
        <w:rPr>
          <w:rFonts w:cs="Arial"/>
          <w:sz w:val="24"/>
          <w:szCs w:val="24"/>
          <w:lang w:val="es-ES_tradnl"/>
        </w:rPr>
        <w:t>Kurt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; </w:t>
      </w:r>
      <w:proofErr w:type="spellStart"/>
      <w:r w:rsidRPr="00AD2B08">
        <w:rPr>
          <w:rFonts w:cs="Arial"/>
          <w:sz w:val="24"/>
          <w:szCs w:val="24"/>
          <w:lang w:val="es-ES_tradnl"/>
        </w:rPr>
        <w:t>Spence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, </w:t>
      </w:r>
      <w:proofErr w:type="spellStart"/>
      <w:r w:rsidRPr="00AD2B08">
        <w:rPr>
          <w:rFonts w:cs="Arial"/>
          <w:sz w:val="24"/>
          <w:szCs w:val="24"/>
          <w:lang w:val="es-ES_tradnl"/>
        </w:rPr>
        <w:t>Ian</w:t>
      </w:r>
      <w:proofErr w:type="spellEnd"/>
      <w:r w:rsidRPr="00AD2B08">
        <w:rPr>
          <w:rFonts w:cs="Arial"/>
          <w:sz w:val="24"/>
          <w:szCs w:val="24"/>
          <w:lang w:val="es-ES_tradnl"/>
        </w:rPr>
        <w:t>. (2006). “</w:t>
      </w:r>
      <w:proofErr w:type="spellStart"/>
      <w:r w:rsidRPr="00AD2B08">
        <w:rPr>
          <w:rFonts w:cs="Arial"/>
          <w:sz w:val="24"/>
          <w:szCs w:val="24"/>
          <w:lang w:val="es-ES_tradnl"/>
        </w:rPr>
        <w:t>Managing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AD2B08">
        <w:rPr>
          <w:rFonts w:cs="Arial"/>
          <w:sz w:val="24"/>
          <w:szCs w:val="24"/>
          <w:lang w:val="es-ES_tradnl"/>
        </w:rPr>
        <w:t>Iterative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 Software </w:t>
      </w:r>
      <w:proofErr w:type="spellStart"/>
      <w:r w:rsidRPr="00AD2B08">
        <w:rPr>
          <w:rFonts w:cs="Arial"/>
          <w:sz w:val="24"/>
          <w:szCs w:val="24"/>
          <w:lang w:val="es-ES_tradnl"/>
        </w:rPr>
        <w:t>Development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AD2B08">
        <w:rPr>
          <w:rFonts w:cs="Arial"/>
          <w:sz w:val="24"/>
          <w:szCs w:val="24"/>
          <w:lang w:val="es-ES_tradnl"/>
        </w:rPr>
        <w:t>Projects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”. Publisher: Addison Wesley Professional. </w:t>
      </w:r>
      <w:proofErr w:type="spellStart"/>
      <w:r w:rsidRPr="00AD2B08">
        <w:rPr>
          <w:rFonts w:cs="Arial"/>
          <w:sz w:val="24"/>
          <w:szCs w:val="24"/>
          <w:lang w:val="es-ES_tradnl"/>
        </w:rPr>
        <w:t>Print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 ISBN-10: 0-321-26889-X. </w:t>
      </w:r>
      <w:proofErr w:type="spellStart"/>
      <w:r w:rsidRPr="00AD2B08">
        <w:rPr>
          <w:rFonts w:cs="Arial"/>
          <w:sz w:val="24"/>
          <w:szCs w:val="24"/>
          <w:lang w:val="es-ES_tradnl"/>
        </w:rPr>
        <w:t>Print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 ISBN-13: 978-0-321-26889-1. </w:t>
      </w:r>
      <w:proofErr w:type="spellStart"/>
      <w:r w:rsidRPr="00AD2B08">
        <w:rPr>
          <w:rFonts w:cs="Arial"/>
          <w:sz w:val="24"/>
          <w:szCs w:val="24"/>
          <w:lang w:val="es-ES_tradnl"/>
        </w:rPr>
        <w:t>Pages</w:t>
      </w:r>
      <w:proofErr w:type="spellEnd"/>
      <w:r w:rsidRPr="00AD2B08">
        <w:rPr>
          <w:rFonts w:cs="Arial"/>
          <w:sz w:val="24"/>
          <w:szCs w:val="24"/>
          <w:lang w:val="es-ES_tradnl"/>
        </w:rPr>
        <w:t>: 672.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proofErr w:type="spellStart"/>
      <w:r w:rsidRPr="00AD2B08">
        <w:rPr>
          <w:rFonts w:cs="Arial"/>
          <w:sz w:val="24"/>
          <w:szCs w:val="24"/>
          <w:lang w:val="es-ES_tradnl"/>
        </w:rPr>
        <w:t>Blackman</w:t>
      </w:r>
      <w:proofErr w:type="spellEnd"/>
      <w:r w:rsidRPr="00AD2B08">
        <w:rPr>
          <w:rFonts w:cs="Arial"/>
          <w:sz w:val="24"/>
          <w:szCs w:val="24"/>
          <w:lang w:val="es-ES_tradnl"/>
        </w:rPr>
        <w:t>, Robert. (2009).  Nuevos Desarrollos para el Nuevo Mundo Digital. Ediciones Orbe. México.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De Haro, Juan José. (2009). Las Redes Sociales en la Educación. Editorial Icaria. Barcelona. España.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proofErr w:type="spellStart"/>
      <w:r w:rsidRPr="00AD2B08">
        <w:rPr>
          <w:rFonts w:cs="Arial"/>
          <w:sz w:val="24"/>
          <w:szCs w:val="24"/>
          <w:lang w:val="es-ES_tradnl"/>
        </w:rPr>
        <w:t>DePirenne</w:t>
      </w:r>
      <w:proofErr w:type="spellEnd"/>
      <w:r w:rsidRPr="00AD2B08">
        <w:rPr>
          <w:rFonts w:cs="Arial"/>
          <w:sz w:val="24"/>
          <w:szCs w:val="24"/>
          <w:lang w:val="es-ES_tradnl"/>
        </w:rPr>
        <w:t>, Alfonso. (2008). Administración de la Educación Virtual. Publicaciones Planeta Inteligente. México.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>García Carrasco, Joaquín. (2009). Los Espacios Virtuales Educativos en el Ámbito de Internet. Ediciones Universidad de Salamanca. España.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proofErr w:type="spellStart"/>
      <w:r w:rsidRPr="00AD2B08">
        <w:rPr>
          <w:rFonts w:cs="Arial"/>
          <w:sz w:val="24"/>
          <w:szCs w:val="24"/>
          <w:lang w:val="es-ES_tradnl"/>
        </w:rPr>
        <w:t>Litwin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, E. </w:t>
      </w:r>
      <w:r w:rsidR="00DD0740" w:rsidRPr="00AD2B08">
        <w:rPr>
          <w:rFonts w:cs="Arial"/>
          <w:sz w:val="24"/>
          <w:szCs w:val="24"/>
          <w:lang w:val="es-ES_tradnl"/>
        </w:rPr>
        <w:t xml:space="preserve">(2009). </w:t>
      </w:r>
      <w:r w:rsidRPr="00AD2B08">
        <w:rPr>
          <w:rFonts w:cs="Arial"/>
          <w:sz w:val="24"/>
          <w:szCs w:val="24"/>
          <w:lang w:val="es-ES_tradnl"/>
        </w:rPr>
        <w:t>Conferencia inaugural, 1er. Congreso Internacional de Pedagogía Universitaria. Universidad de Buenos Aires, Ciudad de Buenos Aires.</w:t>
      </w:r>
    </w:p>
    <w:p w:rsidR="00BC1513" w:rsidRPr="0020417B" w:rsidRDefault="00BC1513" w:rsidP="00AD2B08">
      <w:pPr>
        <w:pStyle w:val="EstiloArial11ptJustificado"/>
        <w:rPr>
          <w:rFonts w:cs="Arial"/>
          <w:sz w:val="24"/>
          <w:szCs w:val="24"/>
        </w:rPr>
      </w:pPr>
      <w:proofErr w:type="spellStart"/>
      <w:r w:rsidRPr="00AD2B08">
        <w:rPr>
          <w:rFonts w:cs="Arial"/>
          <w:sz w:val="24"/>
          <w:szCs w:val="24"/>
          <w:lang w:val="es-ES_tradnl"/>
        </w:rPr>
        <w:t>Perdrix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, </w:t>
      </w:r>
      <w:proofErr w:type="spellStart"/>
      <w:r w:rsidRPr="00AD2B08">
        <w:rPr>
          <w:rFonts w:cs="Arial"/>
          <w:sz w:val="24"/>
          <w:szCs w:val="24"/>
          <w:lang w:val="es-ES_tradnl"/>
        </w:rPr>
        <w:t>Ferran</w:t>
      </w:r>
      <w:proofErr w:type="spellEnd"/>
      <w:r w:rsidRPr="00AD2B08">
        <w:rPr>
          <w:rFonts w:cs="Arial"/>
          <w:sz w:val="24"/>
          <w:szCs w:val="24"/>
          <w:lang w:val="es-ES_tradnl"/>
        </w:rPr>
        <w:t xml:space="preserve">. </w:t>
      </w:r>
      <w:r w:rsidR="00DD0740" w:rsidRPr="00AD2B08">
        <w:rPr>
          <w:rFonts w:cs="Arial"/>
          <w:sz w:val="24"/>
          <w:szCs w:val="24"/>
          <w:lang w:val="es-ES_tradnl"/>
        </w:rPr>
        <w:t>(2011).</w:t>
      </w:r>
      <w:r w:rsidRPr="00AD2B08">
        <w:rPr>
          <w:rFonts w:cs="Arial"/>
          <w:sz w:val="24"/>
          <w:szCs w:val="24"/>
          <w:lang w:val="es-ES_tradnl"/>
        </w:rPr>
        <w:t xml:space="preserve">Interfaces basadas en la Web Semántica para la Gestión de Contenidos Multimedia. Ediciones de la Universidad Autónoma de Madrid. </w:t>
      </w:r>
      <w:r w:rsidRPr="0020417B">
        <w:rPr>
          <w:rFonts w:cs="Arial"/>
          <w:sz w:val="24"/>
          <w:szCs w:val="24"/>
        </w:rPr>
        <w:t>España.</w:t>
      </w:r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n-US"/>
        </w:rPr>
      </w:pPr>
      <w:r w:rsidRPr="0020417B">
        <w:rPr>
          <w:rFonts w:cs="Arial"/>
          <w:sz w:val="24"/>
          <w:szCs w:val="24"/>
        </w:rPr>
        <w:t xml:space="preserve">Project Management Institute, (2004). </w:t>
      </w:r>
      <w:proofErr w:type="gramStart"/>
      <w:r w:rsidRPr="00AD2B08">
        <w:rPr>
          <w:rFonts w:cs="Arial"/>
          <w:sz w:val="24"/>
          <w:szCs w:val="24"/>
          <w:lang w:val="en-US"/>
        </w:rPr>
        <w:t>"A guide to the Project Management Body of Knowledge - Third edition - PMBOK Guide"</w:t>
      </w:r>
      <w:r w:rsidR="009B6A68" w:rsidRPr="00AD2B08">
        <w:rPr>
          <w:rFonts w:cs="Arial"/>
          <w:sz w:val="24"/>
          <w:szCs w:val="24"/>
          <w:lang w:val="en-US"/>
        </w:rPr>
        <w:t>.</w:t>
      </w:r>
      <w:proofErr w:type="gramEnd"/>
    </w:p>
    <w:p w:rsidR="00BC1513" w:rsidRPr="00AD2B08" w:rsidRDefault="00BC1513" w:rsidP="00AD2B08">
      <w:pPr>
        <w:pStyle w:val="EstiloArial11ptJustificado"/>
        <w:rPr>
          <w:rFonts w:cs="Arial"/>
          <w:sz w:val="24"/>
          <w:szCs w:val="24"/>
          <w:lang w:val="es-ES_tradnl"/>
        </w:rPr>
      </w:pPr>
      <w:r w:rsidRPr="00AD2B08">
        <w:rPr>
          <w:rFonts w:cs="Arial"/>
          <w:sz w:val="24"/>
          <w:szCs w:val="24"/>
          <w:lang w:val="es-ES_tradnl"/>
        </w:rPr>
        <w:t xml:space="preserve">Reynoso, Carlos. (2004). “Métodos Heterodoxos en Desarrollo de Software”. Revisión técnica de Nicolás </w:t>
      </w:r>
      <w:proofErr w:type="spellStart"/>
      <w:r w:rsidRPr="00AD2B08">
        <w:rPr>
          <w:rFonts w:cs="Arial"/>
          <w:sz w:val="24"/>
          <w:szCs w:val="24"/>
          <w:lang w:val="es-ES_tradnl"/>
        </w:rPr>
        <w:t>Kicillof</w:t>
      </w:r>
      <w:proofErr w:type="spellEnd"/>
      <w:r w:rsidRPr="00AD2B08">
        <w:rPr>
          <w:rFonts w:cs="Arial"/>
          <w:sz w:val="24"/>
          <w:szCs w:val="24"/>
          <w:lang w:val="es-ES_tradnl"/>
        </w:rPr>
        <w:t>. Versión 1.0.</w:t>
      </w:r>
    </w:p>
    <w:sectPr w:rsidR="00BC1513" w:rsidRPr="00AD2B08" w:rsidSect="00B70E8D">
      <w:type w:val="oddPage"/>
      <w:pgSz w:w="10773" w:h="15309" w:code="9"/>
      <w:pgMar w:top="851" w:right="1418" w:bottom="170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CDF"/>
    <w:multiLevelType w:val="hybridMultilevel"/>
    <w:tmpl w:val="93CC5B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F1C"/>
    <w:multiLevelType w:val="multilevel"/>
    <w:tmpl w:val="34F035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3420A53"/>
    <w:multiLevelType w:val="hybridMultilevel"/>
    <w:tmpl w:val="730AC850"/>
    <w:lvl w:ilvl="0" w:tplc="0B5623AC">
      <w:start w:val="1"/>
      <w:numFmt w:val="bullet"/>
      <w:lvlText w:val=""/>
      <w:lvlJc w:val="left"/>
      <w:pPr>
        <w:tabs>
          <w:tab w:val="num" w:pos="794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96F25"/>
    <w:multiLevelType w:val="hybridMultilevel"/>
    <w:tmpl w:val="386E28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C2AAF"/>
    <w:multiLevelType w:val="hybridMultilevel"/>
    <w:tmpl w:val="59629E9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110E5"/>
    <w:multiLevelType w:val="hybridMultilevel"/>
    <w:tmpl w:val="AE242C7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EA00A">
      <w:start w:val="1"/>
      <w:numFmt w:val="bullet"/>
      <w:lvlText w:val=""/>
      <w:lvlJc w:val="left"/>
      <w:pPr>
        <w:tabs>
          <w:tab w:val="num" w:pos="2138"/>
        </w:tabs>
        <w:ind w:left="1287" w:hanging="20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11729"/>
    <w:multiLevelType w:val="multilevel"/>
    <w:tmpl w:val="7F6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650F6"/>
    <w:multiLevelType w:val="hybridMultilevel"/>
    <w:tmpl w:val="77C41AAE"/>
    <w:lvl w:ilvl="0" w:tplc="C2EEBB8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E3AB3"/>
    <w:multiLevelType w:val="hybridMultilevel"/>
    <w:tmpl w:val="497816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D0FC5"/>
    <w:multiLevelType w:val="hybridMultilevel"/>
    <w:tmpl w:val="463CDA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E754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69393C"/>
    <w:multiLevelType w:val="hybridMultilevel"/>
    <w:tmpl w:val="36B893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0700BD"/>
    <w:multiLevelType w:val="multilevel"/>
    <w:tmpl w:val="386E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D0749"/>
    <w:multiLevelType w:val="hybridMultilevel"/>
    <w:tmpl w:val="63401288"/>
    <w:lvl w:ilvl="0" w:tplc="80F6F8C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C7E15"/>
    <w:multiLevelType w:val="hybridMultilevel"/>
    <w:tmpl w:val="5D304FBC"/>
    <w:lvl w:ilvl="0" w:tplc="46CA34A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74584"/>
    <w:multiLevelType w:val="multilevel"/>
    <w:tmpl w:val="497816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D5856"/>
    <w:multiLevelType w:val="hybridMultilevel"/>
    <w:tmpl w:val="A42EEA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F7F7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1973FA"/>
    <w:multiLevelType w:val="hybridMultilevel"/>
    <w:tmpl w:val="05805BA6"/>
    <w:lvl w:ilvl="0" w:tplc="32AA0DB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76879"/>
    <w:multiLevelType w:val="hybridMultilevel"/>
    <w:tmpl w:val="4C12D26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330C0"/>
    <w:multiLevelType w:val="hybridMultilevel"/>
    <w:tmpl w:val="075C8D54"/>
    <w:lvl w:ilvl="0" w:tplc="2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  <w:num w:numId="17">
    <w:abstractNumId w:val="13"/>
  </w:num>
  <w:num w:numId="18">
    <w:abstractNumId w:val="18"/>
  </w:num>
  <w:num w:numId="19">
    <w:abstractNumId w:val="14"/>
  </w:num>
  <w:num w:numId="20">
    <w:abstractNumId w:val="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142"/>
  <w:noPunctuationKerning/>
  <w:characterSpacingControl w:val="doNotCompress"/>
  <w:compat/>
  <w:rsids>
    <w:rsidRoot w:val="00FA2EBB"/>
    <w:rsid w:val="00000C83"/>
    <w:rsid w:val="00045E6B"/>
    <w:rsid w:val="0009576B"/>
    <w:rsid w:val="000E2F1E"/>
    <w:rsid w:val="00174365"/>
    <w:rsid w:val="00187223"/>
    <w:rsid w:val="001C7777"/>
    <w:rsid w:val="001D335C"/>
    <w:rsid w:val="001D39DE"/>
    <w:rsid w:val="0020417B"/>
    <w:rsid w:val="00293BD8"/>
    <w:rsid w:val="002C173E"/>
    <w:rsid w:val="002C27CF"/>
    <w:rsid w:val="002F49EC"/>
    <w:rsid w:val="00314955"/>
    <w:rsid w:val="00331415"/>
    <w:rsid w:val="00384C27"/>
    <w:rsid w:val="003A7E84"/>
    <w:rsid w:val="003C323D"/>
    <w:rsid w:val="004456A3"/>
    <w:rsid w:val="004D32A8"/>
    <w:rsid w:val="004E7510"/>
    <w:rsid w:val="004F0917"/>
    <w:rsid w:val="004F1B1C"/>
    <w:rsid w:val="005803C2"/>
    <w:rsid w:val="005860F9"/>
    <w:rsid w:val="00592A63"/>
    <w:rsid w:val="005A1B34"/>
    <w:rsid w:val="005A51A8"/>
    <w:rsid w:val="005A6BA2"/>
    <w:rsid w:val="005C56F7"/>
    <w:rsid w:val="005C616C"/>
    <w:rsid w:val="005E6DF3"/>
    <w:rsid w:val="006078A1"/>
    <w:rsid w:val="006B6F4B"/>
    <w:rsid w:val="006D77C8"/>
    <w:rsid w:val="006E5013"/>
    <w:rsid w:val="007003C3"/>
    <w:rsid w:val="00706A6B"/>
    <w:rsid w:val="00744E0C"/>
    <w:rsid w:val="00753CAF"/>
    <w:rsid w:val="00761BF5"/>
    <w:rsid w:val="00783CB7"/>
    <w:rsid w:val="00793AFF"/>
    <w:rsid w:val="007D4FDF"/>
    <w:rsid w:val="007E6694"/>
    <w:rsid w:val="00803706"/>
    <w:rsid w:val="00841631"/>
    <w:rsid w:val="00860C1D"/>
    <w:rsid w:val="00866033"/>
    <w:rsid w:val="00894433"/>
    <w:rsid w:val="008D3B42"/>
    <w:rsid w:val="008E7C9F"/>
    <w:rsid w:val="00932A9A"/>
    <w:rsid w:val="009B4233"/>
    <w:rsid w:val="009B6A68"/>
    <w:rsid w:val="009C761C"/>
    <w:rsid w:val="00A115F3"/>
    <w:rsid w:val="00A11A8E"/>
    <w:rsid w:val="00A400CE"/>
    <w:rsid w:val="00AB35F3"/>
    <w:rsid w:val="00AD047E"/>
    <w:rsid w:val="00AD1C3B"/>
    <w:rsid w:val="00AD2B08"/>
    <w:rsid w:val="00AF60A4"/>
    <w:rsid w:val="00B06D0E"/>
    <w:rsid w:val="00B70E8D"/>
    <w:rsid w:val="00B870FC"/>
    <w:rsid w:val="00B97A65"/>
    <w:rsid w:val="00BB4C1F"/>
    <w:rsid w:val="00BC1513"/>
    <w:rsid w:val="00C03E5D"/>
    <w:rsid w:val="00C43E93"/>
    <w:rsid w:val="00C564D8"/>
    <w:rsid w:val="00C77197"/>
    <w:rsid w:val="00D26FA6"/>
    <w:rsid w:val="00D37214"/>
    <w:rsid w:val="00D831B8"/>
    <w:rsid w:val="00DC5962"/>
    <w:rsid w:val="00DD0740"/>
    <w:rsid w:val="00DF06C9"/>
    <w:rsid w:val="00E13AF5"/>
    <w:rsid w:val="00E1593B"/>
    <w:rsid w:val="00E2245C"/>
    <w:rsid w:val="00E25C28"/>
    <w:rsid w:val="00E550F3"/>
    <w:rsid w:val="00E7068D"/>
    <w:rsid w:val="00F2643C"/>
    <w:rsid w:val="00F27F01"/>
    <w:rsid w:val="00F46B54"/>
    <w:rsid w:val="00F55E69"/>
    <w:rsid w:val="00F57D16"/>
    <w:rsid w:val="00F966B2"/>
    <w:rsid w:val="00FA2EBB"/>
    <w:rsid w:val="00FD3F76"/>
    <w:rsid w:val="00F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CA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94433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E5013"/>
    <w:pPr>
      <w:spacing w:before="360" w:after="80"/>
      <w:outlineLvl w:val="1"/>
    </w:pPr>
    <w:rPr>
      <w:rFonts w:ascii="Arial" w:eastAsia="Arial" w:hAnsi="Arial"/>
      <w:b/>
      <w:bCs/>
      <w:color w:val="00000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53CAF"/>
    <w:pPr>
      <w:jc w:val="center"/>
    </w:pPr>
    <w:rPr>
      <w:rFonts w:ascii="Arial" w:hAnsi="Arial" w:cs="Arial"/>
      <w:b/>
      <w:bCs/>
      <w:noProof/>
    </w:rPr>
  </w:style>
  <w:style w:type="paragraph" w:styleId="Ttulo">
    <w:name w:val="Title"/>
    <w:basedOn w:val="Normal"/>
    <w:link w:val="TtuloCar"/>
    <w:qFormat/>
    <w:rsid w:val="00753CAF"/>
    <w:pPr>
      <w:jc w:val="center"/>
    </w:pPr>
    <w:rPr>
      <w:rFonts w:ascii="Arial" w:hAnsi="Arial"/>
      <w:b/>
      <w:bCs/>
      <w:sz w:val="28"/>
    </w:rPr>
  </w:style>
  <w:style w:type="paragraph" w:styleId="Epgrafe">
    <w:name w:val="caption"/>
    <w:basedOn w:val="Normal"/>
    <w:next w:val="Normal"/>
    <w:qFormat/>
    <w:rsid w:val="00753CAF"/>
    <w:pPr>
      <w:framePr w:h="14700" w:hSpace="141" w:wrap="around" w:vAnchor="text" w:hAnchor="text" w:y="-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0"/>
      <w:szCs w:val="20"/>
      <w:lang w:val="es-ES_tradnl"/>
    </w:rPr>
  </w:style>
  <w:style w:type="character" w:customStyle="1" w:styleId="Ttulo2Car">
    <w:name w:val="Título 2 Car"/>
    <w:link w:val="Ttulo2"/>
    <w:rsid w:val="006E5013"/>
    <w:rPr>
      <w:rFonts w:ascii="Arial" w:eastAsia="Arial" w:hAnsi="Arial" w:cs="Arial"/>
      <w:b/>
      <w:bCs/>
      <w:color w:val="000000"/>
      <w:sz w:val="36"/>
      <w:szCs w:val="36"/>
    </w:rPr>
  </w:style>
  <w:style w:type="paragraph" w:styleId="Textodeglobo">
    <w:name w:val="Balloon Text"/>
    <w:basedOn w:val="Normal"/>
    <w:link w:val="TextodegloboCar"/>
    <w:rsid w:val="00706A6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06A6B"/>
    <w:rPr>
      <w:rFonts w:ascii="Tahoma" w:hAnsi="Tahoma" w:cs="Tahoma"/>
      <w:sz w:val="16"/>
      <w:szCs w:val="16"/>
    </w:rPr>
  </w:style>
  <w:style w:type="character" w:styleId="Hipervnculo">
    <w:name w:val="Hyperlink"/>
    <w:rsid w:val="00AF60A4"/>
    <w:rPr>
      <w:color w:val="0000FF"/>
      <w:u w:val="single"/>
    </w:rPr>
  </w:style>
  <w:style w:type="character" w:customStyle="1" w:styleId="Ttulo1Car">
    <w:name w:val="Título 1 Car"/>
    <w:link w:val="Ttulo1"/>
    <w:rsid w:val="00894433"/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paragraph" w:customStyle="1" w:styleId="EstiloArial11ptJustificado">
    <w:name w:val="Estilo Arial 11 pt Justificado"/>
    <w:basedOn w:val="Normal"/>
    <w:rsid w:val="00866033"/>
    <w:pPr>
      <w:suppressAutoHyphens/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TtuloCar">
    <w:name w:val="Título Car"/>
    <w:link w:val="Ttulo"/>
    <w:rsid w:val="00E2245C"/>
    <w:rPr>
      <w:rFonts w:ascii="Arial" w:hAnsi="Arial" w:cs="Arial"/>
      <w:b/>
      <w:bCs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BA453-F1AE-49B7-89C4-7230872C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6705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RAPED</vt:lpstr>
    </vt:vector>
  </TitlesOfParts>
  <Company>PC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RAPED</dc:title>
  <dc:subject/>
  <dc:creator>b</dc:creator>
  <cp:keywords/>
  <cp:lastModifiedBy>nsalcovsky</cp:lastModifiedBy>
  <cp:revision>2</cp:revision>
  <cp:lastPrinted>2014-03-06T23:05:00Z</cp:lastPrinted>
  <dcterms:created xsi:type="dcterms:W3CDTF">2014-08-11T18:12:00Z</dcterms:created>
  <dcterms:modified xsi:type="dcterms:W3CDTF">2014-08-11T18:12:00Z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