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A7" w:rsidRPr="00483C3A" w:rsidRDefault="00F77BA7" w:rsidP="007D3100">
      <w:pPr>
        <w:spacing w:line="360" w:lineRule="auto"/>
        <w:jc w:val="center"/>
        <w:rPr>
          <w:rFonts w:ascii="Arial" w:eastAsia="Arial Unicode MS" w:hAnsi="Arial" w:cs="Arial"/>
          <w:b/>
          <w:bCs/>
          <w:sz w:val="24"/>
          <w:szCs w:val="24"/>
          <w:lang w:val="es-ES_tradnl"/>
        </w:rPr>
      </w:pPr>
      <w:r w:rsidRPr="00483C3A">
        <w:rPr>
          <w:rFonts w:ascii="Arial" w:eastAsia="Arial Unicode MS" w:hAnsi="Arial" w:cs="Arial"/>
          <w:b/>
          <w:bCs/>
          <w:sz w:val="24"/>
          <w:szCs w:val="24"/>
          <w:lang w:val="es-ES_tradnl"/>
        </w:rPr>
        <w:t>Nueva propuesta para la enseñanza del Algebra Lineal en el contexto de las carreras de Ingeniería de la UNLAM</w:t>
      </w:r>
    </w:p>
    <w:p w:rsidR="00F77BA7" w:rsidRPr="007D3100" w:rsidRDefault="00F77BA7" w:rsidP="007D3100">
      <w:pPr>
        <w:spacing w:line="360" w:lineRule="auto"/>
        <w:jc w:val="center"/>
        <w:rPr>
          <w:rFonts w:ascii="Arial" w:eastAsia="Arial Unicode MS" w:hAnsi="Arial" w:cs="Arial"/>
          <w:b/>
          <w:bCs/>
          <w:smallCaps/>
          <w:sz w:val="24"/>
          <w:szCs w:val="24"/>
          <w:lang w:val="es-ES_tradnl"/>
        </w:rPr>
      </w:pPr>
    </w:p>
    <w:p w:rsidR="00F9339D" w:rsidRPr="007D3100" w:rsidRDefault="00F77BA7" w:rsidP="007D3100">
      <w:pPr>
        <w:tabs>
          <w:tab w:val="left" w:pos="5580"/>
        </w:tabs>
        <w:spacing w:line="360" w:lineRule="auto"/>
        <w:jc w:val="both"/>
        <w:rPr>
          <w:rFonts w:ascii="Arial" w:eastAsia="Arial Unicode MS" w:hAnsi="Arial" w:cs="Arial"/>
          <w:sz w:val="24"/>
          <w:szCs w:val="24"/>
        </w:rPr>
      </w:pPr>
      <w:r w:rsidRPr="007D3100">
        <w:rPr>
          <w:rFonts w:ascii="Arial" w:eastAsia="Arial Unicode MS" w:hAnsi="Arial" w:cs="Arial"/>
          <w:sz w:val="24"/>
          <w:szCs w:val="24"/>
        </w:rPr>
        <w:t>Ángel, María Eugenia</w:t>
      </w:r>
      <w:r w:rsidR="00EE63A0" w:rsidRPr="007D3100">
        <w:rPr>
          <w:rFonts w:ascii="Arial" w:eastAsia="Arial Unicode MS" w:hAnsi="Arial" w:cs="Arial"/>
          <w:sz w:val="24"/>
          <w:szCs w:val="24"/>
        </w:rPr>
        <w:t xml:space="preserve">, </w:t>
      </w:r>
      <w:hyperlink r:id="rId7" w:history="1">
        <w:r w:rsidR="00EE63A0" w:rsidRPr="007D3100">
          <w:rPr>
            <w:rStyle w:val="Hipervnculo"/>
            <w:rFonts w:ascii="Arial" w:eastAsia="Arial Unicode MS" w:hAnsi="Arial" w:cs="Arial"/>
            <w:sz w:val="24"/>
            <w:szCs w:val="24"/>
          </w:rPr>
          <w:t>mariaeugeniaangel@yahoo.com.ar</w:t>
        </w:r>
      </w:hyperlink>
      <w:r w:rsidR="00EE63A0" w:rsidRPr="007D3100">
        <w:rPr>
          <w:rFonts w:ascii="Arial" w:eastAsia="Arial Unicode MS" w:hAnsi="Arial" w:cs="Arial"/>
          <w:sz w:val="24"/>
          <w:szCs w:val="24"/>
        </w:rPr>
        <w:t xml:space="preserve">. </w:t>
      </w:r>
      <w:proofErr w:type="spellStart"/>
      <w:r w:rsidR="00F9339D" w:rsidRPr="007D3100">
        <w:rPr>
          <w:rFonts w:ascii="Arial" w:eastAsia="Arial Unicode MS" w:hAnsi="Arial" w:cs="Arial"/>
          <w:sz w:val="24"/>
          <w:szCs w:val="24"/>
        </w:rPr>
        <w:t>B</w:t>
      </w:r>
      <w:r w:rsidRPr="007D3100">
        <w:rPr>
          <w:rFonts w:ascii="Arial" w:eastAsia="Arial Unicode MS" w:hAnsi="Arial" w:cs="Arial"/>
          <w:sz w:val="24"/>
          <w:szCs w:val="24"/>
        </w:rPr>
        <w:t>ertúa</w:t>
      </w:r>
      <w:proofErr w:type="spellEnd"/>
      <w:r w:rsidRPr="007D3100">
        <w:rPr>
          <w:rFonts w:ascii="Arial" w:eastAsia="Arial Unicode MS" w:hAnsi="Arial" w:cs="Arial"/>
          <w:sz w:val="24"/>
          <w:szCs w:val="24"/>
        </w:rPr>
        <w:t>, Julio Carlos</w:t>
      </w:r>
      <w:r w:rsidR="00EE63A0" w:rsidRPr="007D3100">
        <w:rPr>
          <w:rFonts w:ascii="Arial" w:eastAsia="Arial Unicode MS" w:hAnsi="Arial" w:cs="Arial"/>
          <w:sz w:val="24"/>
          <w:szCs w:val="24"/>
        </w:rPr>
        <w:t xml:space="preserve">, </w:t>
      </w:r>
      <w:hyperlink r:id="rId8" w:history="1">
        <w:r w:rsidR="00047E9C" w:rsidRPr="007D3100">
          <w:rPr>
            <w:rStyle w:val="Hipervnculo"/>
            <w:rFonts w:ascii="Arial" w:eastAsia="Arial Unicode MS" w:hAnsi="Arial" w:cs="Arial"/>
            <w:sz w:val="24"/>
            <w:szCs w:val="24"/>
          </w:rPr>
          <w:t>jbertua@hotmail.com</w:t>
        </w:r>
      </w:hyperlink>
      <w:r w:rsidR="00F9339D" w:rsidRPr="007D3100">
        <w:rPr>
          <w:rFonts w:ascii="Arial" w:hAnsi="Arial" w:cs="Arial"/>
          <w:sz w:val="24"/>
          <w:szCs w:val="24"/>
        </w:rPr>
        <w:t xml:space="preserve">.  </w:t>
      </w:r>
      <w:proofErr w:type="spellStart"/>
      <w:r w:rsidRPr="007D3100">
        <w:rPr>
          <w:rFonts w:ascii="Arial" w:eastAsia="Arial Unicode MS" w:hAnsi="Arial" w:cs="Arial"/>
          <w:sz w:val="24"/>
          <w:szCs w:val="24"/>
        </w:rPr>
        <w:t>Denenberg</w:t>
      </w:r>
      <w:proofErr w:type="spellEnd"/>
      <w:r w:rsidRPr="007D3100">
        <w:rPr>
          <w:rFonts w:ascii="Arial" w:eastAsia="Arial Unicode MS" w:hAnsi="Arial" w:cs="Arial"/>
          <w:sz w:val="24"/>
          <w:szCs w:val="24"/>
        </w:rPr>
        <w:t>, Marcelo</w:t>
      </w:r>
      <w:r w:rsidR="00F9339D" w:rsidRPr="007D3100">
        <w:rPr>
          <w:rFonts w:ascii="Arial" w:eastAsia="Arial Unicode MS" w:hAnsi="Arial" w:cs="Arial"/>
          <w:sz w:val="24"/>
          <w:szCs w:val="24"/>
        </w:rPr>
        <w:t xml:space="preserve"> </w:t>
      </w:r>
      <w:hyperlink r:id="rId9" w:history="1">
        <w:r w:rsidR="00F9339D" w:rsidRPr="007D3100">
          <w:rPr>
            <w:rStyle w:val="Hipervnculo"/>
            <w:rFonts w:ascii="Arial" w:eastAsia="Arial Unicode MS" w:hAnsi="Arial" w:cs="Arial"/>
            <w:sz w:val="24"/>
            <w:szCs w:val="24"/>
          </w:rPr>
          <w:t>mgdenenberg@yahoo.com</w:t>
        </w:r>
      </w:hyperlink>
    </w:p>
    <w:p w:rsidR="00F77BA7" w:rsidRPr="007D3100" w:rsidRDefault="00F77BA7" w:rsidP="007D3100">
      <w:pPr>
        <w:tabs>
          <w:tab w:val="left" w:pos="5580"/>
        </w:tabs>
        <w:spacing w:line="360" w:lineRule="auto"/>
        <w:jc w:val="both"/>
        <w:rPr>
          <w:rFonts w:ascii="Arial" w:eastAsia="Arial Unicode MS" w:hAnsi="Arial" w:cs="Arial"/>
          <w:i/>
          <w:sz w:val="24"/>
          <w:szCs w:val="24"/>
        </w:rPr>
      </w:pPr>
      <w:r w:rsidRPr="007D3100">
        <w:rPr>
          <w:rFonts w:ascii="Arial" w:eastAsia="Arial Unicode MS" w:hAnsi="Arial" w:cs="Arial"/>
          <w:i/>
          <w:sz w:val="24"/>
          <w:szCs w:val="24"/>
        </w:rPr>
        <w:t>.</w:t>
      </w:r>
    </w:p>
    <w:p w:rsidR="007D3100" w:rsidRPr="006B3010" w:rsidRDefault="007D3100" w:rsidP="007D3100">
      <w:pPr>
        <w:pStyle w:val="Textoindependiente2"/>
        <w:spacing w:line="360" w:lineRule="auto"/>
        <w:rPr>
          <w:rFonts w:ascii="Arial" w:hAnsi="Arial" w:cs="Arial"/>
          <w:b/>
          <w:smallCaps/>
          <w:sz w:val="24"/>
          <w:szCs w:val="24"/>
        </w:rPr>
      </w:pPr>
      <w:r w:rsidRPr="006B3010">
        <w:rPr>
          <w:rFonts w:ascii="Arial" w:hAnsi="Arial" w:cs="Arial"/>
          <w:b/>
          <w:sz w:val="24"/>
          <w:szCs w:val="24"/>
        </w:rPr>
        <w:t>Resumen</w:t>
      </w:r>
    </w:p>
    <w:p w:rsidR="007D3100" w:rsidRPr="006B3010" w:rsidRDefault="007D3100" w:rsidP="007D3100">
      <w:pPr>
        <w:autoSpaceDE w:val="0"/>
        <w:autoSpaceDN w:val="0"/>
        <w:adjustRightInd w:val="0"/>
        <w:spacing w:after="60" w:line="360" w:lineRule="auto"/>
        <w:jc w:val="both"/>
        <w:rPr>
          <w:rFonts w:ascii="Arial" w:hAnsi="Arial" w:cs="Arial"/>
          <w:iCs/>
          <w:sz w:val="24"/>
          <w:szCs w:val="24"/>
        </w:rPr>
      </w:pPr>
      <w:r w:rsidRPr="006B3010">
        <w:rPr>
          <w:rFonts w:ascii="Arial" w:hAnsi="Arial" w:cs="Arial"/>
          <w:iCs/>
          <w:sz w:val="24"/>
          <w:szCs w:val="24"/>
        </w:rPr>
        <w:t xml:space="preserve">El presente trabajo de investigación </w:t>
      </w:r>
      <w:r w:rsidR="006B3010">
        <w:rPr>
          <w:rFonts w:ascii="Arial" w:hAnsi="Arial" w:cs="Arial"/>
          <w:iCs/>
          <w:sz w:val="24"/>
          <w:szCs w:val="24"/>
        </w:rPr>
        <w:t>tuvo</w:t>
      </w:r>
      <w:r w:rsidRPr="006B3010">
        <w:rPr>
          <w:rFonts w:ascii="Arial" w:hAnsi="Arial" w:cs="Arial"/>
          <w:iCs/>
          <w:sz w:val="24"/>
          <w:szCs w:val="24"/>
        </w:rPr>
        <w:t xml:space="preserve"> por objeto estudiar el proceso de enseñanza- aprendizaje del Algebra Lineal en los alumnos de Ingeniería del Departamento de Ingeniería e Investigaciones Tecnológicas de la </w:t>
      </w:r>
      <w:proofErr w:type="spellStart"/>
      <w:r w:rsidRPr="006B3010">
        <w:rPr>
          <w:rFonts w:ascii="Arial" w:hAnsi="Arial" w:cs="Arial"/>
          <w:iCs/>
          <w:sz w:val="24"/>
          <w:szCs w:val="24"/>
        </w:rPr>
        <w:t>UNLaM</w:t>
      </w:r>
      <w:proofErr w:type="spellEnd"/>
      <w:r w:rsidRPr="006B3010">
        <w:rPr>
          <w:rFonts w:ascii="Arial" w:hAnsi="Arial" w:cs="Arial"/>
          <w:iCs/>
          <w:sz w:val="24"/>
          <w:szCs w:val="24"/>
        </w:rPr>
        <w:t xml:space="preserve"> con la finalidad de mejorarlo y adecuarlo a las necesidades de las carreras que se dictan en dicho Departamento. </w:t>
      </w:r>
    </w:p>
    <w:p w:rsidR="007D3100" w:rsidRPr="006B3010" w:rsidRDefault="007D3100" w:rsidP="007D3100">
      <w:pPr>
        <w:autoSpaceDE w:val="0"/>
        <w:autoSpaceDN w:val="0"/>
        <w:adjustRightInd w:val="0"/>
        <w:spacing w:after="60" w:line="360" w:lineRule="auto"/>
        <w:jc w:val="both"/>
        <w:rPr>
          <w:rFonts w:ascii="Arial" w:hAnsi="Arial" w:cs="Arial"/>
          <w:iCs/>
          <w:sz w:val="24"/>
          <w:szCs w:val="24"/>
        </w:rPr>
      </w:pPr>
      <w:r w:rsidRPr="006B3010">
        <w:rPr>
          <w:rFonts w:ascii="Arial" w:hAnsi="Arial" w:cs="Arial"/>
          <w:iCs/>
          <w:sz w:val="24"/>
          <w:szCs w:val="24"/>
        </w:rPr>
        <w:t xml:space="preserve">Una de las motivaciones para realizar esta investigación, surgida de la propia experiencia </w:t>
      </w:r>
      <w:r w:rsidR="006B3010">
        <w:rPr>
          <w:rFonts w:ascii="Arial" w:hAnsi="Arial" w:cs="Arial"/>
          <w:iCs/>
          <w:sz w:val="24"/>
          <w:szCs w:val="24"/>
        </w:rPr>
        <w:t>docente del grupo de trabajo, fue</w:t>
      </w:r>
      <w:r w:rsidRPr="006B3010">
        <w:rPr>
          <w:rFonts w:ascii="Arial" w:hAnsi="Arial" w:cs="Arial"/>
          <w:iCs/>
          <w:sz w:val="24"/>
          <w:szCs w:val="24"/>
        </w:rPr>
        <w:t xml:space="preserve"> la dificultad que cotidianamente presentan los alumnos de álgebra en la apropiación, utilización, aplicación y transferencia inter e </w:t>
      </w:r>
      <w:proofErr w:type="spellStart"/>
      <w:r w:rsidRPr="006B3010">
        <w:rPr>
          <w:rFonts w:ascii="Arial" w:hAnsi="Arial" w:cs="Arial"/>
          <w:iCs/>
          <w:sz w:val="24"/>
          <w:szCs w:val="24"/>
        </w:rPr>
        <w:t>intradisciplinar</w:t>
      </w:r>
      <w:proofErr w:type="spellEnd"/>
      <w:r w:rsidRPr="006B3010">
        <w:rPr>
          <w:rFonts w:ascii="Arial" w:hAnsi="Arial" w:cs="Arial"/>
          <w:iCs/>
          <w:sz w:val="24"/>
          <w:szCs w:val="24"/>
        </w:rPr>
        <w:t xml:space="preserve"> de los conceptos que la confo</w:t>
      </w:r>
      <w:r w:rsidR="006B3010">
        <w:rPr>
          <w:rFonts w:ascii="Arial" w:hAnsi="Arial" w:cs="Arial"/>
          <w:iCs/>
          <w:sz w:val="24"/>
          <w:szCs w:val="24"/>
        </w:rPr>
        <w:t>rman, por tal motivo se pretendió</w:t>
      </w:r>
      <w:r w:rsidRPr="006B3010">
        <w:rPr>
          <w:rFonts w:ascii="Arial" w:hAnsi="Arial" w:cs="Arial"/>
          <w:iCs/>
          <w:sz w:val="24"/>
          <w:szCs w:val="24"/>
        </w:rPr>
        <w:t xml:space="preserve"> indagar y seleccionar los contenidos necesarios y sus relaciones y diseñar e implementar en el proceso de su enseñanza-aprendizaje métodos de trabajo en el aula y actividades que faciliten en los alumnos una conceptualización correcta e integral de los contenidos seleccionados. </w:t>
      </w:r>
    </w:p>
    <w:p w:rsidR="007D3100" w:rsidRPr="006B3010" w:rsidRDefault="007D3100" w:rsidP="007D3100">
      <w:pPr>
        <w:autoSpaceDE w:val="0"/>
        <w:autoSpaceDN w:val="0"/>
        <w:adjustRightInd w:val="0"/>
        <w:spacing w:after="60" w:line="360" w:lineRule="auto"/>
        <w:jc w:val="both"/>
        <w:rPr>
          <w:rFonts w:ascii="Arial" w:hAnsi="Arial" w:cs="Arial"/>
          <w:iCs/>
          <w:sz w:val="24"/>
          <w:szCs w:val="24"/>
        </w:rPr>
      </w:pPr>
      <w:r w:rsidRPr="006B3010">
        <w:rPr>
          <w:rFonts w:ascii="Arial" w:hAnsi="Arial" w:cs="Arial"/>
          <w:iCs/>
          <w:sz w:val="24"/>
          <w:szCs w:val="24"/>
        </w:rPr>
        <w:t>Por lo tanto, los objetivos que se persigu</w:t>
      </w:r>
      <w:r w:rsidR="006B3010">
        <w:rPr>
          <w:rFonts w:ascii="Arial" w:hAnsi="Arial" w:cs="Arial"/>
          <w:iCs/>
          <w:sz w:val="24"/>
          <w:szCs w:val="24"/>
        </w:rPr>
        <w:t>ieron</w:t>
      </w:r>
      <w:r w:rsidRPr="006B3010">
        <w:rPr>
          <w:rFonts w:ascii="Arial" w:hAnsi="Arial" w:cs="Arial"/>
          <w:iCs/>
          <w:sz w:val="24"/>
          <w:szCs w:val="24"/>
        </w:rPr>
        <w:t xml:space="preserve"> son el de reformular los contenidos programáticos de la materia álgebra tanto en su aspecto conceptual como metodológico desde una visión integradora y relacional y el de crear un ámbito de discusión en vías del perfeccionamiento docente tanto en el saber de éste área del conocimiento como en el de la propia práctica.</w:t>
      </w:r>
    </w:p>
    <w:p w:rsidR="007D3100" w:rsidRPr="006B3010" w:rsidRDefault="007D3100" w:rsidP="007D3100">
      <w:pPr>
        <w:autoSpaceDE w:val="0"/>
        <w:autoSpaceDN w:val="0"/>
        <w:adjustRightInd w:val="0"/>
        <w:spacing w:after="60" w:line="360" w:lineRule="auto"/>
        <w:jc w:val="both"/>
        <w:rPr>
          <w:rFonts w:ascii="Arial" w:hAnsi="Arial" w:cs="Arial"/>
          <w:iCs/>
          <w:sz w:val="24"/>
          <w:szCs w:val="24"/>
        </w:rPr>
      </w:pPr>
      <w:r w:rsidRPr="006B3010">
        <w:rPr>
          <w:rFonts w:ascii="Arial" w:hAnsi="Arial" w:cs="Arial"/>
          <w:iCs/>
          <w:sz w:val="24"/>
          <w:szCs w:val="24"/>
        </w:rPr>
        <w:t xml:space="preserve">El trabajo </w:t>
      </w:r>
      <w:r w:rsidR="006B3010">
        <w:rPr>
          <w:rFonts w:ascii="Arial" w:hAnsi="Arial" w:cs="Arial"/>
          <w:iCs/>
          <w:sz w:val="24"/>
          <w:szCs w:val="24"/>
        </w:rPr>
        <w:t>fue</w:t>
      </w:r>
      <w:r w:rsidRPr="006B3010">
        <w:rPr>
          <w:rFonts w:ascii="Arial" w:hAnsi="Arial" w:cs="Arial"/>
          <w:iCs/>
          <w:sz w:val="24"/>
          <w:szCs w:val="24"/>
        </w:rPr>
        <w:t xml:space="preserve"> de índole exploratoria – descriptiva con una metodología </w:t>
      </w:r>
      <w:proofErr w:type="spellStart"/>
      <w:r w:rsidRPr="006B3010">
        <w:rPr>
          <w:rFonts w:ascii="Arial" w:hAnsi="Arial" w:cs="Arial"/>
          <w:iCs/>
          <w:sz w:val="24"/>
          <w:szCs w:val="24"/>
        </w:rPr>
        <w:t>cuali</w:t>
      </w:r>
      <w:proofErr w:type="spellEnd"/>
      <w:r w:rsidRPr="006B3010">
        <w:rPr>
          <w:rFonts w:ascii="Arial" w:hAnsi="Arial" w:cs="Arial"/>
          <w:iCs/>
          <w:sz w:val="24"/>
          <w:szCs w:val="24"/>
        </w:rPr>
        <w:t xml:space="preserve"> – cuantitativa conformado por varios ejes de estudio: el buceo bibliográfico tanto de conceptos algebraicos como de resultado de investigaciones relacionadas con la problemática de su enseñanza, el análisis de los errores y dificultades de los alumnos en evaluaciones, la búsqueda y elaboración de aplicaciones vinculadas a la formación profesional y el relevamiento de herramientas informáticas factibles de utilizar.   </w:t>
      </w:r>
    </w:p>
    <w:p w:rsidR="00047E9C" w:rsidRPr="006B3010" w:rsidRDefault="007D3100" w:rsidP="007D3100">
      <w:pPr>
        <w:spacing w:line="360" w:lineRule="auto"/>
        <w:jc w:val="both"/>
        <w:rPr>
          <w:rFonts w:ascii="Arial" w:hAnsi="Arial" w:cs="Arial"/>
          <w:sz w:val="24"/>
          <w:szCs w:val="24"/>
        </w:rPr>
      </w:pPr>
      <w:r w:rsidRPr="006B3010">
        <w:rPr>
          <w:rFonts w:ascii="Arial" w:hAnsi="Arial" w:cs="Arial"/>
          <w:b/>
          <w:sz w:val="24"/>
          <w:szCs w:val="24"/>
        </w:rPr>
        <w:t>Palabras claves:</w:t>
      </w:r>
      <w:r w:rsidRPr="006B3010">
        <w:rPr>
          <w:rFonts w:ascii="Arial" w:hAnsi="Arial" w:cs="Arial"/>
          <w:sz w:val="24"/>
          <w:szCs w:val="24"/>
        </w:rPr>
        <w:t xml:space="preserve"> enseñanza-aprendizaje, álgebra lineal, conceptos</w:t>
      </w:r>
    </w:p>
    <w:p w:rsidR="00483C3A" w:rsidRDefault="00483C3A">
      <w:pPr>
        <w:spacing w:after="200" w:line="276" w:lineRule="auto"/>
        <w:rPr>
          <w:rFonts w:ascii="Arial" w:eastAsia="Arial Unicode MS" w:hAnsi="Arial" w:cs="Arial"/>
          <w:b/>
          <w:bCs/>
          <w:sz w:val="24"/>
          <w:szCs w:val="24"/>
          <w:lang w:val="es-ES_tradnl"/>
        </w:rPr>
      </w:pPr>
      <w:r>
        <w:rPr>
          <w:rFonts w:ascii="Arial" w:eastAsia="Arial Unicode MS" w:hAnsi="Arial" w:cs="Arial"/>
          <w:b/>
          <w:bCs/>
          <w:sz w:val="24"/>
          <w:szCs w:val="24"/>
          <w:lang w:val="es-ES_tradnl"/>
        </w:rPr>
        <w:br w:type="page"/>
      </w:r>
    </w:p>
    <w:p w:rsidR="00483C3A" w:rsidRDefault="00483C3A" w:rsidP="00483C3A">
      <w:pPr>
        <w:spacing w:line="360" w:lineRule="auto"/>
        <w:jc w:val="center"/>
        <w:rPr>
          <w:rFonts w:ascii="Arial" w:eastAsia="Arial Unicode MS" w:hAnsi="Arial" w:cs="Arial"/>
          <w:b/>
          <w:bCs/>
          <w:sz w:val="24"/>
          <w:szCs w:val="24"/>
          <w:lang w:val="es-ES_tradnl"/>
        </w:rPr>
      </w:pPr>
      <w:r w:rsidRPr="00483C3A">
        <w:rPr>
          <w:rFonts w:ascii="Arial" w:eastAsia="Arial Unicode MS" w:hAnsi="Arial" w:cs="Arial"/>
          <w:b/>
          <w:bCs/>
          <w:sz w:val="24"/>
          <w:szCs w:val="24"/>
          <w:lang w:val="es-ES_tradnl"/>
        </w:rPr>
        <w:lastRenderedPageBreak/>
        <w:t xml:space="preserve">Nueva propuesta para la enseñanza del Algebra Lineal </w:t>
      </w:r>
    </w:p>
    <w:p w:rsidR="00483C3A" w:rsidRPr="00483C3A" w:rsidRDefault="00483C3A" w:rsidP="00483C3A">
      <w:pPr>
        <w:spacing w:line="360" w:lineRule="auto"/>
        <w:jc w:val="center"/>
        <w:rPr>
          <w:rFonts w:ascii="Arial" w:eastAsia="Arial Unicode MS" w:hAnsi="Arial" w:cs="Arial"/>
          <w:b/>
          <w:bCs/>
          <w:sz w:val="24"/>
          <w:szCs w:val="24"/>
          <w:lang w:val="es-ES_tradnl"/>
        </w:rPr>
      </w:pPr>
      <w:proofErr w:type="gramStart"/>
      <w:r w:rsidRPr="00483C3A">
        <w:rPr>
          <w:rFonts w:ascii="Arial" w:eastAsia="Arial Unicode MS" w:hAnsi="Arial" w:cs="Arial"/>
          <w:b/>
          <w:bCs/>
          <w:sz w:val="24"/>
          <w:szCs w:val="24"/>
          <w:lang w:val="es-ES_tradnl"/>
        </w:rPr>
        <w:t>en</w:t>
      </w:r>
      <w:proofErr w:type="gramEnd"/>
      <w:r w:rsidRPr="00483C3A">
        <w:rPr>
          <w:rFonts w:ascii="Arial" w:eastAsia="Arial Unicode MS" w:hAnsi="Arial" w:cs="Arial"/>
          <w:b/>
          <w:bCs/>
          <w:sz w:val="24"/>
          <w:szCs w:val="24"/>
          <w:lang w:val="es-ES_tradnl"/>
        </w:rPr>
        <w:t xml:space="preserve"> el contexto de las carreras de Ingeniería de la UNLAM</w:t>
      </w:r>
    </w:p>
    <w:p w:rsidR="00483C3A" w:rsidRPr="007D3100" w:rsidRDefault="00483C3A" w:rsidP="00483C3A">
      <w:pPr>
        <w:tabs>
          <w:tab w:val="left" w:pos="5580"/>
        </w:tabs>
        <w:spacing w:line="360" w:lineRule="auto"/>
        <w:jc w:val="center"/>
        <w:rPr>
          <w:rFonts w:ascii="Arial" w:eastAsia="Arial Unicode MS" w:hAnsi="Arial" w:cs="Arial"/>
          <w:sz w:val="24"/>
          <w:szCs w:val="24"/>
        </w:rPr>
      </w:pPr>
      <w:r w:rsidRPr="007D3100">
        <w:rPr>
          <w:rFonts w:ascii="Arial" w:eastAsia="Arial Unicode MS" w:hAnsi="Arial" w:cs="Arial"/>
          <w:sz w:val="24"/>
          <w:szCs w:val="24"/>
        </w:rPr>
        <w:t>Ángel, María Eugenia</w:t>
      </w:r>
      <w:r>
        <w:rPr>
          <w:rFonts w:ascii="Arial" w:eastAsia="Arial Unicode MS" w:hAnsi="Arial" w:cs="Arial"/>
          <w:sz w:val="24"/>
          <w:szCs w:val="24"/>
        </w:rPr>
        <w:t>;</w:t>
      </w:r>
      <w:r w:rsidRPr="007D3100">
        <w:rPr>
          <w:rFonts w:ascii="Arial" w:eastAsia="Arial Unicode MS" w:hAnsi="Arial" w:cs="Arial"/>
          <w:sz w:val="24"/>
          <w:szCs w:val="24"/>
        </w:rPr>
        <w:t xml:space="preserve"> </w:t>
      </w:r>
      <w:proofErr w:type="spellStart"/>
      <w:r w:rsidRPr="007D3100">
        <w:rPr>
          <w:rFonts w:ascii="Arial" w:eastAsia="Arial Unicode MS" w:hAnsi="Arial" w:cs="Arial"/>
          <w:sz w:val="24"/>
          <w:szCs w:val="24"/>
        </w:rPr>
        <w:t>Bertúa</w:t>
      </w:r>
      <w:proofErr w:type="spellEnd"/>
      <w:r w:rsidRPr="007D3100">
        <w:rPr>
          <w:rFonts w:ascii="Arial" w:eastAsia="Arial Unicode MS" w:hAnsi="Arial" w:cs="Arial"/>
          <w:sz w:val="24"/>
          <w:szCs w:val="24"/>
        </w:rPr>
        <w:t>, Julio Carlos</w:t>
      </w:r>
      <w:r>
        <w:rPr>
          <w:rFonts w:ascii="Arial" w:eastAsia="Arial Unicode MS" w:hAnsi="Arial" w:cs="Arial"/>
          <w:sz w:val="24"/>
          <w:szCs w:val="24"/>
        </w:rPr>
        <w:t>;</w:t>
      </w:r>
      <w:r w:rsidRPr="007D3100">
        <w:rPr>
          <w:rFonts w:ascii="Arial" w:hAnsi="Arial" w:cs="Arial"/>
          <w:sz w:val="24"/>
          <w:szCs w:val="24"/>
        </w:rPr>
        <w:t xml:space="preserve">  </w:t>
      </w:r>
      <w:proofErr w:type="spellStart"/>
      <w:r w:rsidRPr="007D3100">
        <w:rPr>
          <w:rFonts w:ascii="Arial" w:eastAsia="Arial Unicode MS" w:hAnsi="Arial" w:cs="Arial"/>
          <w:sz w:val="24"/>
          <w:szCs w:val="24"/>
        </w:rPr>
        <w:t>Denenberg</w:t>
      </w:r>
      <w:proofErr w:type="spellEnd"/>
      <w:r w:rsidRPr="007D3100">
        <w:rPr>
          <w:rFonts w:ascii="Arial" w:eastAsia="Arial Unicode MS" w:hAnsi="Arial" w:cs="Arial"/>
          <w:sz w:val="24"/>
          <w:szCs w:val="24"/>
        </w:rPr>
        <w:t>, Marcelo</w:t>
      </w:r>
    </w:p>
    <w:p w:rsidR="00483C3A" w:rsidRPr="00483C3A" w:rsidRDefault="00483C3A" w:rsidP="00FC7F3F">
      <w:pPr>
        <w:spacing w:line="360" w:lineRule="auto"/>
        <w:rPr>
          <w:rFonts w:ascii="Arial" w:hAnsi="Arial" w:cs="Arial"/>
          <w:b/>
          <w:bCs/>
          <w:spacing w:val="-3"/>
          <w:sz w:val="24"/>
          <w:szCs w:val="24"/>
        </w:rPr>
      </w:pPr>
    </w:p>
    <w:p w:rsidR="00EE63A0" w:rsidRDefault="00483C3A" w:rsidP="007D3100">
      <w:pPr>
        <w:spacing w:line="360" w:lineRule="auto"/>
        <w:rPr>
          <w:rFonts w:ascii="Arial" w:hAnsi="Arial" w:cs="Arial"/>
          <w:b/>
          <w:bCs/>
          <w:spacing w:val="-3"/>
          <w:sz w:val="24"/>
          <w:szCs w:val="24"/>
          <w:lang w:val="es-ES_tradnl"/>
        </w:rPr>
      </w:pPr>
      <w:r>
        <w:rPr>
          <w:rFonts w:ascii="Arial" w:hAnsi="Arial" w:cs="Arial"/>
          <w:b/>
          <w:bCs/>
          <w:spacing w:val="-3"/>
          <w:sz w:val="24"/>
          <w:szCs w:val="24"/>
          <w:lang w:val="es-ES_tradnl"/>
        </w:rPr>
        <w:t>Presentación del trabajo</w:t>
      </w:r>
    </w:p>
    <w:p w:rsidR="00FC7F3F" w:rsidRPr="007D3100" w:rsidRDefault="00FC7F3F" w:rsidP="007D3100">
      <w:pPr>
        <w:spacing w:line="360" w:lineRule="auto"/>
        <w:rPr>
          <w:rFonts w:ascii="Arial" w:hAnsi="Arial" w:cs="Arial"/>
          <w:smallCaps/>
          <w:sz w:val="24"/>
          <w:szCs w:val="24"/>
        </w:rPr>
      </w:pPr>
    </w:p>
    <w:p w:rsidR="007F23B6" w:rsidRPr="007D3100" w:rsidRDefault="005972E7" w:rsidP="007D3100">
      <w:pPr>
        <w:autoSpaceDE w:val="0"/>
        <w:autoSpaceDN w:val="0"/>
        <w:adjustRightInd w:val="0"/>
        <w:spacing w:line="360" w:lineRule="auto"/>
        <w:jc w:val="both"/>
        <w:rPr>
          <w:rFonts w:ascii="Arial" w:hAnsi="Arial" w:cs="Arial"/>
          <w:iCs/>
          <w:sz w:val="24"/>
          <w:szCs w:val="24"/>
        </w:rPr>
      </w:pPr>
      <w:r>
        <w:rPr>
          <w:rFonts w:ascii="Arial" w:hAnsi="Arial" w:cs="Arial"/>
          <w:iCs/>
          <w:sz w:val="24"/>
          <w:szCs w:val="24"/>
        </w:rPr>
        <w:t>La</w:t>
      </w:r>
      <w:r w:rsidR="007F23B6" w:rsidRPr="007D3100">
        <w:rPr>
          <w:rFonts w:ascii="Arial" w:hAnsi="Arial" w:cs="Arial"/>
          <w:iCs/>
          <w:sz w:val="24"/>
          <w:szCs w:val="24"/>
        </w:rPr>
        <w:t xml:space="preserve"> investigación tuvo por objeto estudiar el proceso de enseñanza- aprendizaje del Algebra Lineal en los alumnos de Ingeniería del Departamento de Ingeniería e Investigaciones Tecnológicas de la </w:t>
      </w:r>
      <w:proofErr w:type="spellStart"/>
      <w:r w:rsidR="007F23B6" w:rsidRPr="007D3100">
        <w:rPr>
          <w:rFonts w:ascii="Arial" w:hAnsi="Arial" w:cs="Arial"/>
          <w:iCs/>
          <w:sz w:val="24"/>
          <w:szCs w:val="24"/>
        </w:rPr>
        <w:t>UNLaM</w:t>
      </w:r>
      <w:proofErr w:type="spellEnd"/>
      <w:r w:rsidR="00D05CEC" w:rsidRPr="007D3100">
        <w:rPr>
          <w:rFonts w:ascii="Arial" w:hAnsi="Arial" w:cs="Arial"/>
          <w:iCs/>
          <w:sz w:val="24"/>
          <w:szCs w:val="24"/>
        </w:rPr>
        <w:t>,</w:t>
      </w:r>
      <w:r w:rsidR="007F23B6" w:rsidRPr="007D3100">
        <w:rPr>
          <w:rFonts w:ascii="Arial" w:hAnsi="Arial" w:cs="Arial"/>
          <w:iCs/>
          <w:sz w:val="24"/>
          <w:szCs w:val="24"/>
        </w:rPr>
        <w:t xml:space="preserve"> con la finalidad de mejorarlo y adecuarlo a las necesidades de las carreras que </w:t>
      </w:r>
      <w:r w:rsidR="00E35872" w:rsidRPr="007D3100">
        <w:rPr>
          <w:rFonts w:ascii="Arial" w:hAnsi="Arial" w:cs="Arial"/>
          <w:iCs/>
          <w:sz w:val="24"/>
          <w:szCs w:val="24"/>
        </w:rPr>
        <w:t>en él se</w:t>
      </w:r>
      <w:r w:rsidR="007F23B6" w:rsidRPr="007D3100">
        <w:rPr>
          <w:rFonts w:ascii="Arial" w:hAnsi="Arial" w:cs="Arial"/>
          <w:iCs/>
          <w:sz w:val="24"/>
          <w:szCs w:val="24"/>
        </w:rPr>
        <w:t xml:space="preserve"> dictan. </w:t>
      </w:r>
    </w:p>
    <w:p w:rsidR="007F23B6" w:rsidRPr="007D3100" w:rsidRDefault="007F23B6" w:rsidP="007D3100">
      <w:pPr>
        <w:autoSpaceDE w:val="0"/>
        <w:autoSpaceDN w:val="0"/>
        <w:adjustRightInd w:val="0"/>
        <w:spacing w:line="360" w:lineRule="auto"/>
        <w:jc w:val="both"/>
        <w:rPr>
          <w:rFonts w:ascii="Arial" w:hAnsi="Arial" w:cs="Arial"/>
          <w:iCs/>
          <w:sz w:val="24"/>
          <w:szCs w:val="24"/>
        </w:rPr>
      </w:pPr>
      <w:r w:rsidRPr="007D3100">
        <w:rPr>
          <w:rFonts w:ascii="Arial" w:hAnsi="Arial" w:cs="Arial"/>
          <w:iCs/>
          <w:sz w:val="24"/>
          <w:szCs w:val="24"/>
        </w:rPr>
        <w:t>Los objetivos que se persiguieron fueron los de reformular los contenidos programáticos de la materia álgebra tanto en su aspecto conceptual como metodológico desde una visión integradora y relacional y</w:t>
      </w:r>
      <w:r w:rsidR="00B71627" w:rsidRPr="007D3100">
        <w:rPr>
          <w:rFonts w:ascii="Arial" w:hAnsi="Arial" w:cs="Arial"/>
          <w:iCs/>
          <w:sz w:val="24"/>
          <w:szCs w:val="24"/>
        </w:rPr>
        <w:t>,</w:t>
      </w:r>
      <w:r w:rsidRPr="007D3100">
        <w:rPr>
          <w:rFonts w:ascii="Arial" w:hAnsi="Arial" w:cs="Arial"/>
          <w:iCs/>
          <w:sz w:val="24"/>
          <w:szCs w:val="24"/>
        </w:rPr>
        <w:t xml:space="preserve"> el de crear un ámbito de discusión en vías del perfeccionamiento docente tanto en el saber de éste área del conocimiento como en el de la propia práctica.</w:t>
      </w:r>
    </w:p>
    <w:p w:rsidR="007F23B6" w:rsidRPr="007D3100" w:rsidRDefault="007F23B6" w:rsidP="007D3100">
      <w:pPr>
        <w:autoSpaceDE w:val="0"/>
        <w:autoSpaceDN w:val="0"/>
        <w:adjustRightInd w:val="0"/>
        <w:spacing w:line="360" w:lineRule="auto"/>
        <w:jc w:val="both"/>
        <w:rPr>
          <w:rFonts w:ascii="Arial" w:hAnsi="Arial" w:cs="Arial"/>
          <w:b/>
          <w:smallCaps/>
          <w:sz w:val="24"/>
          <w:szCs w:val="24"/>
        </w:rPr>
      </w:pPr>
      <w:r w:rsidRPr="007D3100">
        <w:rPr>
          <w:rFonts w:ascii="Arial" w:hAnsi="Arial" w:cs="Arial"/>
          <w:iCs/>
          <w:sz w:val="24"/>
          <w:szCs w:val="24"/>
        </w:rPr>
        <w:t xml:space="preserve">El trabajo realizado, de índole exploratoria–descriptiva con una metodología </w:t>
      </w:r>
      <w:proofErr w:type="spellStart"/>
      <w:r w:rsidRPr="007D3100">
        <w:rPr>
          <w:rFonts w:ascii="Arial" w:hAnsi="Arial" w:cs="Arial"/>
          <w:iCs/>
          <w:sz w:val="24"/>
          <w:szCs w:val="24"/>
        </w:rPr>
        <w:t>cuali</w:t>
      </w:r>
      <w:proofErr w:type="spellEnd"/>
      <w:r w:rsidRPr="007D3100">
        <w:rPr>
          <w:rFonts w:ascii="Arial" w:hAnsi="Arial" w:cs="Arial"/>
          <w:iCs/>
          <w:sz w:val="24"/>
          <w:szCs w:val="24"/>
        </w:rPr>
        <w:t>–cuantitativa, se conformó por varios ejes de estudio interrelacionados: el buceo bibliográfico de contenidos y bibliografía, el análisis de los errores y dificultades de los alumnos, la búsqueda y elaboración de aplicaciones y el relevamiento de herramientas informáticas.</w:t>
      </w:r>
    </w:p>
    <w:p w:rsidR="005972E7" w:rsidRDefault="00F50B7E" w:rsidP="007D3100">
      <w:pPr>
        <w:spacing w:line="360" w:lineRule="auto"/>
        <w:jc w:val="both"/>
        <w:rPr>
          <w:rFonts w:ascii="Arial" w:hAnsi="Arial" w:cs="Arial"/>
          <w:sz w:val="24"/>
          <w:szCs w:val="24"/>
          <w:lang w:val="es-AR"/>
        </w:rPr>
      </w:pPr>
      <w:r w:rsidRPr="007D3100">
        <w:rPr>
          <w:rFonts w:ascii="Arial" w:hAnsi="Arial" w:cs="Arial"/>
          <w:sz w:val="24"/>
          <w:szCs w:val="24"/>
          <w:lang w:val="es-AR"/>
        </w:rPr>
        <w:t xml:space="preserve">Estos ejes confluyeron en la elaboración de un diseño curricular en el que la interrelación entre ellos tiende a favorecer el carácter dinámico de la ciencia. </w:t>
      </w:r>
    </w:p>
    <w:p w:rsidR="00F50B7E" w:rsidRPr="007D3100" w:rsidRDefault="00F50B7E" w:rsidP="007D3100">
      <w:pPr>
        <w:spacing w:line="360" w:lineRule="auto"/>
        <w:jc w:val="both"/>
        <w:rPr>
          <w:rFonts w:ascii="Arial" w:hAnsi="Arial" w:cs="Arial"/>
          <w:sz w:val="24"/>
          <w:szCs w:val="24"/>
          <w:lang w:val="es-AR"/>
        </w:rPr>
      </w:pPr>
      <w:r w:rsidRPr="007D3100">
        <w:rPr>
          <w:rFonts w:ascii="Arial" w:hAnsi="Arial" w:cs="Arial"/>
          <w:sz w:val="24"/>
          <w:szCs w:val="24"/>
          <w:lang w:val="es-AR"/>
        </w:rPr>
        <w:t>Para probar el diseño elaborado, se tuvieron en cuenta tres etapas: previa, durante y posterior a la implementación.</w:t>
      </w:r>
    </w:p>
    <w:p w:rsidR="00F50B7E" w:rsidRPr="007D3100" w:rsidRDefault="00F50B7E" w:rsidP="007D3100">
      <w:pPr>
        <w:spacing w:line="360" w:lineRule="auto"/>
        <w:jc w:val="both"/>
        <w:rPr>
          <w:rFonts w:ascii="Arial" w:hAnsi="Arial" w:cs="Arial"/>
          <w:sz w:val="24"/>
          <w:szCs w:val="24"/>
          <w:lang w:val="es-AR"/>
        </w:rPr>
      </w:pPr>
      <w:r w:rsidRPr="007D3100">
        <w:rPr>
          <w:rFonts w:ascii="Arial" w:hAnsi="Arial" w:cs="Arial"/>
          <w:sz w:val="24"/>
          <w:szCs w:val="24"/>
          <w:lang w:val="es-AR"/>
        </w:rPr>
        <w:t>En la etapa previa a la implementación, se elaboraron y seleccionaron las estrategias referidas al proceso de enseñanza aprendizaje: de motivación, de elaboración, de organización, de recuperación y de evaluación</w:t>
      </w:r>
      <w:r w:rsidR="00E35872" w:rsidRPr="007D3100">
        <w:rPr>
          <w:rFonts w:ascii="Arial" w:hAnsi="Arial" w:cs="Arial"/>
          <w:sz w:val="24"/>
          <w:szCs w:val="24"/>
          <w:lang w:val="es-AR"/>
        </w:rPr>
        <w:t xml:space="preserve">, </w:t>
      </w:r>
      <w:r w:rsidRPr="007D3100">
        <w:rPr>
          <w:rFonts w:ascii="Arial" w:hAnsi="Arial" w:cs="Arial"/>
          <w:sz w:val="24"/>
          <w:szCs w:val="24"/>
          <w:lang w:val="es-AR"/>
        </w:rPr>
        <w:t>se confeccionó el material teórico - práctico a utilizar en el aula y</w:t>
      </w:r>
      <w:r w:rsidR="00E35872" w:rsidRPr="007D3100">
        <w:rPr>
          <w:rFonts w:ascii="Arial" w:hAnsi="Arial" w:cs="Arial"/>
          <w:sz w:val="24"/>
          <w:szCs w:val="24"/>
          <w:lang w:val="es-AR"/>
        </w:rPr>
        <w:t xml:space="preserve"> </w:t>
      </w:r>
      <w:r w:rsidRPr="007D3100">
        <w:rPr>
          <w:rFonts w:ascii="Arial" w:hAnsi="Arial" w:cs="Arial"/>
          <w:sz w:val="24"/>
          <w:szCs w:val="24"/>
          <w:lang w:val="es-AR"/>
        </w:rPr>
        <w:t>se seleccionó y preparó a los docentes que formarían parte del proceso.</w:t>
      </w:r>
    </w:p>
    <w:p w:rsidR="00F50B7E" w:rsidRPr="007D3100" w:rsidRDefault="00F50B7E" w:rsidP="007D3100">
      <w:pPr>
        <w:spacing w:line="360" w:lineRule="auto"/>
        <w:jc w:val="both"/>
        <w:rPr>
          <w:rFonts w:ascii="Arial" w:hAnsi="Arial" w:cs="Arial"/>
          <w:sz w:val="24"/>
          <w:szCs w:val="24"/>
          <w:lang w:val="es-AR"/>
        </w:rPr>
      </w:pPr>
      <w:r w:rsidRPr="007D3100">
        <w:rPr>
          <w:rFonts w:ascii="Arial" w:hAnsi="Arial" w:cs="Arial"/>
          <w:sz w:val="24"/>
          <w:szCs w:val="24"/>
          <w:lang w:val="es-AR"/>
        </w:rPr>
        <w:t>La etapa de implementación se llevó a cabo</w:t>
      </w:r>
      <w:r w:rsidR="00B71627" w:rsidRPr="007D3100">
        <w:rPr>
          <w:rFonts w:ascii="Arial" w:hAnsi="Arial" w:cs="Arial"/>
          <w:sz w:val="24"/>
          <w:szCs w:val="24"/>
          <w:lang w:val="es-AR"/>
        </w:rPr>
        <w:t xml:space="preserve"> a modo piloto </w:t>
      </w:r>
      <w:r w:rsidRPr="007D3100">
        <w:rPr>
          <w:rFonts w:ascii="Arial" w:hAnsi="Arial" w:cs="Arial"/>
          <w:sz w:val="24"/>
          <w:szCs w:val="24"/>
          <w:lang w:val="es-AR"/>
        </w:rPr>
        <w:t xml:space="preserve"> en el segundo cuatrimestre del año</w:t>
      </w:r>
      <w:r w:rsidR="00017E98" w:rsidRPr="007D3100">
        <w:rPr>
          <w:rFonts w:ascii="Arial" w:hAnsi="Arial" w:cs="Arial"/>
          <w:sz w:val="24"/>
          <w:szCs w:val="24"/>
          <w:lang w:val="es-AR"/>
        </w:rPr>
        <w:t xml:space="preserve"> 2013</w:t>
      </w:r>
      <w:r w:rsidRPr="007D3100">
        <w:rPr>
          <w:rFonts w:ascii="Arial" w:hAnsi="Arial" w:cs="Arial"/>
          <w:sz w:val="24"/>
          <w:szCs w:val="24"/>
          <w:lang w:val="es-AR"/>
        </w:rPr>
        <w:t>, en dos cursos, uno del turno mañana y otro del turno noche</w:t>
      </w:r>
      <w:r w:rsidR="00E35872" w:rsidRPr="007D3100">
        <w:rPr>
          <w:rFonts w:ascii="Arial" w:hAnsi="Arial" w:cs="Arial"/>
          <w:sz w:val="24"/>
          <w:szCs w:val="24"/>
          <w:lang w:val="es-AR"/>
        </w:rPr>
        <w:t xml:space="preserve">. En la misma </w:t>
      </w:r>
      <w:r w:rsidRPr="007D3100">
        <w:rPr>
          <w:rFonts w:ascii="Arial" w:hAnsi="Arial" w:cs="Arial"/>
          <w:sz w:val="24"/>
          <w:szCs w:val="24"/>
          <w:lang w:val="es-AR"/>
        </w:rPr>
        <w:t xml:space="preserve">se trabajó con el material elaborado </w:t>
      </w:r>
      <w:r w:rsidR="00B71627" w:rsidRPr="007D3100">
        <w:rPr>
          <w:rFonts w:ascii="Arial" w:hAnsi="Arial" w:cs="Arial"/>
          <w:sz w:val="24"/>
          <w:szCs w:val="24"/>
          <w:lang w:val="es-AR"/>
        </w:rPr>
        <w:t xml:space="preserve">y </w:t>
      </w:r>
      <w:r w:rsidRPr="007D3100">
        <w:rPr>
          <w:rFonts w:ascii="Arial" w:hAnsi="Arial" w:cs="Arial"/>
          <w:sz w:val="24"/>
          <w:szCs w:val="24"/>
          <w:lang w:val="es-AR"/>
        </w:rPr>
        <w:t>en la modalidad de aula taller</w:t>
      </w:r>
      <w:r w:rsidR="00E35872" w:rsidRPr="007D3100">
        <w:rPr>
          <w:rFonts w:ascii="Arial" w:hAnsi="Arial" w:cs="Arial"/>
          <w:sz w:val="24"/>
          <w:szCs w:val="24"/>
          <w:lang w:val="es-AR"/>
        </w:rPr>
        <w:t xml:space="preserve">, </w:t>
      </w:r>
      <w:r w:rsidRPr="007D3100">
        <w:rPr>
          <w:rFonts w:ascii="Arial" w:hAnsi="Arial" w:cs="Arial"/>
          <w:sz w:val="24"/>
          <w:szCs w:val="24"/>
          <w:lang w:val="es-AR"/>
        </w:rPr>
        <w:t>se evaluó al alumno en forma permanente, antes, durante y al finalizar el proceso</w:t>
      </w:r>
      <w:r w:rsidR="00E35872" w:rsidRPr="007D3100">
        <w:rPr>
          <w:rFonts w:ascii="Arial" w:hAnsi="Arial" w:cs="Arial"/>
          <w:sz w:val="24"/>
          <w:szCs w:val="24"/>
          <w:lang w:val="es-AR"/>
        </w:rPr>
        <w:t xml:space="preserve"> y </w:t>
      </w:r>
      <w:r w:rsidRPr="007D3100">
        <w:rPr>
          <w:rFonts w:ascii="Arial" w:hAnsi="Arial" w:cs="Arial"/>
          <w:sz w:val="24"/>
          <w:szCs w:val="24"/>
          <w:lang w:val="es-AR"/>
        </w:rPr>
        <w:t xml:space="preserve">al terminar el curso se tomó una encuesta de opinión a los </w:t>
      </w:r>
      <w:r w:rsidR="00E35872" w:rsidRPr="007D3100">
        <w:rPr>
          <w:rFonts w:ascii="Arial" w:hAnsi="Arial" w:cs="Arial"/>
          <w:sz w:val="24"/>
          <w:szCs w:val="24"/>
          <w:lang w:val="es-AR"/>
        </w:rPr>
        <w:t>estudiantes</w:t>
      </w:r>
      <w:r w:rsidRPr="007D3100">
        <w:rPr>
          <w:rFonts w:ascii="Arial" w:hAnsi="Arial" w:cs="Arial"/>
          <w:sz w:val="24"/>
          <w:szCs w:val="24"/>
          <w:lang w:val="es-AR"/>
        </w:rPr>
        <w:t xml:space="preserve"> que intervinieron en la experiencia. </w:t>
      </w:r>
    </w:p>
    <w:p w:rsidR="00F50B7E" w:rsidRPr="007D3100" w:rsidRDefault="00F50B7E" w:rsidP="007D3100">
      <w:pPr>
        <w:spacing w:line="360" w:lineRule="auto"/>
        <w:jc w:val="both"/>
        <w:rPr>
          <w:rFonts w:ascii="Arial" w:hAnsi="Arial" w:cs="Arial"/>
          <w:sz w:val="24"/>
          <w:szCs w:val="24"/>
          <w:lang w:val="es-AR"/>
        </w:rPr>
      </w:pPr>
      <w:r w:rsidRPr="007D3100">
        <w:rPr>
          <w:rFonts w:ascii="Arial" w:hAnsi="Arial" w:cs="Arial"/>
          <w:sz w:val="24"/>
          <w:szCs w:val="24"/>
          <w:lang w:val="es-AR"/>
        </w:rPr>
        <w:t>Finalmente, en la etapa posterior, se llevó a cabo el análisis de los resultados obtenidos por los alumnos, de la encuesta de opinión y de la actividad realizada por los docentes.</w:t>
      </w:r>
    </w:p>
    <w:p w:rsidR="00EE63A0" w:rsidRPr="007D3100" w:rsidRDefault="00EE63A0" w:rsidP="007D3100">
      <w:pPr>
        <w:spacing w:line="360" w:lineRule="auto"/>
        <w:rPr>
          <w:rFonts w:ascii="Arial" w:hAnsi="Arial" w:cs="Arial"/>
          <w:b/>
          <w:bCs/>
          <w:spacing w:val="-3"/>
          <w:sz w:val="24"/>
          <w:szCs w:val="24"/>
          <w:lang w:val="es-ES_tradnl"/>
        </w:rPr>
      </w:pPr>
      <w:r w:rsidRPr="007D3100">
        <w:rPr>
          <w:rFonts w:ascii="Arial" w:hAnsi="Arial" w:cs="Arial"/>
          <w:b/>
          <w:bCs/>
          <w:spacing w:val="-3"/>
          <w:sz w:val="24"/>
          <w:szCs w:val="24"/>
          <w:lang w:val="es-ES_tradnl"/>
        </w:rPr>
        <w:lastRenderedPageBreak/>
        <w:t>Desarrollo del</w:t>
      </w:r>
      <w:r w:rsidR="00483C3A">
        <w:rPr>
          <w:rFonts w:ascii="Arial" w:hAnsi="Arial" w:cs="Arial"/>
          <w:b/>
          <w:bCs/>
          <w:spacing w:val="-3"/>
          <w:sz w:val="24"/>
          <w:szCs w:val="24"/>
          <w:lang w:val="es-ES_tradnl"/>
        </w:rPr>
        <w:t xml:space="preserve"> trabajo</w:t>
      </w:r>
    </w:p>
    <w:p w:rsidR="00EE63A0" w:rsidRPr="007D3100" w:rsidRDefault="00EE63A0" w:rsidP="007D3100">
      <w:pPr>
        <w:tabs>
          <w:tab w:val="left" w:pos="1815"/>
        </w:tabs>
        <w:spacing w:line="360" w:lineRule="auto"/>
        <w:rPr>
          <w:rFonts w:ascii="Arial" w:hAnsi="Arial" w:cs="Arial"/>
          <w:b/>
          <w:bCs/>
          <w:sz w:val="24"/>
          <w:szCs w:val="24"/>
          <w:lang w:val="es-AR"/>
        </w:rPr>
      </w:pPr>
    </w:p>
    <w:p w:rsidR="00EE63A0" w:rsidRPr="00E82062" w:rsidRDefault="00EE63A0" w:rsidP="007D3100">
      <w:pPr>
        <w:tabs>
          <w:tab w:val="left" w:pos="1815"/>
        </w:tabs>
        <w:spacing w:line="360" w:lineRule="auto"/>
        <w:rPr>
          <w:rFonts w:ascii="Arial" w:hAnsi="Arial" w:cs="Arial"/>
          <w:bCs/>
          <w:i/>
          <w:sz w:val="24"/>
          <w:szCs w:val="24"/>
          <w:u w:val="single"/>
          <w:lang w:val="es-AR"/>
        </w:rPr>
      </w:pPr>
      <w:r w:rsidRPr="00E82062">
        <w:rPr>
          <w:rFonts w:ascii="Arial" w:hAnsi="Arial" w:cs="Arial"/>
          <w:bCs/>
          <w:i/>
          <w:sz w:val="24"/>
          <w:szCs w:val="24"/>
          <w:u w:val="single"/>
          <w:lang w:val="es-AR"/>
        </w:rPr>
        <w:t>Buceo bibliográfico</w:t>
      </w:r>
    </w:p>
    <w:p w:rsidR="00EE63A0" w:rsidRPr="007D3100" w:rsidRDefault="00EE63A0" w:rsidP="007D3100">
      <w:pPr>
        <w:spacing w:line="360" w:lineRule="auto"/>
        <w:jc w:val="both"/>
        <w:rPr>
          <w:rFonts w:ascii="Arial" w:hAnsi="Arial" w:cs="Arial"/>
          <w:sz w:val="24"/>
          <w:szCs w:val="24"/>
          <w:lang w:val="es-CR"/>
        </w:rPr>
      </w:pPr>
      <w:r w:rsidRPr="007D3100">
        <w:rPr>
          <w:rFonts w:ascii="Arial" w:hAnsi="Arial" w:cs="Arial"/>
          <w:sz w:val="24"/>
          <w:szCs w:val="24"/>
          <w:lang w:val="es-CR"/>
        </w:rPr>
        <w:t>Se trabajó en el análisis del abordaje curricular y pedagógico efectuado por diferentes autores</w:t>
      </w:r>
      <w:r w:rsidR="00E12C46">
        <w:rPr>
          <w:rFonts w:ascii="Arial" w:hAnsi="Arial" w:cs="Arial"/>
          <w:sz w:val="24"/>
          <w:szCs w:val="24"/>
          <w:lang w:val="es-CR"/>
        </w:rPr>
        <w:t>. S</w:t>
      </w:r>
      <w:r w:rsidR="002A2FDD" w:rsidRPr="007D3100">
        <w:rPr>
          <w:rFonts w:ascii="Arial" w:hAnsi="Arial" w:cs="Arial"/>
          <w:sz w:val="24"/>
          <w:szCs w:val="24"/>
          <w:lang w:val="es-CR"/>
        </w:rPr>
        <w:t>e destaca a</w:t>
      </w:r>
      <w:r w:rsidR="00ED340D" w:rsidRPr="007D3100">
        <w:rPr>
          <w:rFonts w:ascii="Arial" w:hAnsi="Arial" w:cs="Arial"/>
          <w:sz w:val="24"/>
          <w:szCs w:val="24"/>
          <w:lang w:val="es-CR"/>
        </w:rPr>
        <w:t xml:space="preserve"> </w:t>
      </w:r>
      <w:r w:rsidR="002A2FDD" w:rsidRPr="007D3100">
        <w:rPr>
          <w:rFonts w:ascii="Arial" w:hAnsi="Arial" w:cs="Arial"/>
          <w:sz w:val="24"/>
          <w:szCs w:val="24"/>
          <w:lang w:val="es-AR"/>
        </w:rPr>
        <w:t xml:space="preserve">David </w:t>
      </w:r>
      <w:proofErr w:type="spellStart"/>
      <w:r w:rsidR="002A2FDD" w:rsidRPr="007D3100">
        <w:rPr>
          <w:rFonts w:ascii="Arial" w:hAnsi="Arial" w:cs="Arial"/>
          <w:sz w:val="24"/>
          <w:szCs w:val="24"/>
          <w:lang w:val="es-AR"/>
        </w:rPr>
        <w:t>Carlson</w:t>
      </w:r>
      <w:proofErr w:type="spellEnd"/>
      <w:r w:rsidR="002A2FDD" w:rsidRPr="007D3100">
        <w:rPr>
          <w:rFonts w:ascii="Arial" w:hAnsi="Arial" w:cs="Arial"/>
          <w:sz w:val="24"/>
          <w:szCs w:val="24"/>
          <w:lang w:val="es-AR"/>
        </w:rPr>
        <w:t xml:space="preserve">, Charles R. Johnson, David C. Lay y A. </w:t>
      </w:r>
      <w:proofErr w:type="spellStart"/>
      <w:r w:rsidR="002A2FDD" w:rsidRPr="007D3100">
        <w:rPr>
          <w:rFonts w:ascii="Arial" w:hAnsi="Arial" w:cs="Arial"/>
          <w:sz w:val="24"/>
          <w:szCs w:val="24"/>
          <w:lang w:val="es-AR"/>
        </w:rPr>
        <w:t>Duane</w:t>
      </w:r>
      <w:proofErr w:type="spellEnd"/>
      <w:r w:rsidR="002A2FDD" w:rsidRPr="007D3100">
        <w:rPr>
          <w:rFonts w:ascii="Arial" w:hAnsi="Arial" w:cs="Arial"/>
          <w:sz w:val="24"/>
          <w:szCs w:val="24"/>
          <w:lang w:val="es-AR"/>
        </w:rPr>
        <w:t xml:space="preserve"> </w:t>
      </w:r>
      <w:proofErr w:type="spellStart"/>
      <w:r w:rsidR="002A2FDD" w:rsidRPr="007D3100">
        <w:rPr>
          <w:rFonts w:ascii="Arial" w:hAnsi="Arial" w:cs="Arial"/>
          <w:sz w:val="24"/>
          <w:szCs w:val="24"/>
          <w:lang w:val="es-AR"/>
        </w:rPr>
        <w:t>Porter</w:t>
      </w:r>
      <w:proofErr w:type="spellEnd"/>
      <w:r w:rsidR="002A2FDD" w:rsidRPr="007D3100">
        <w:rPr>
          <w:rFonts w:ascii="Arial" w:hAnsi="Arial" w:cs="Arial"/>
          <w:sz w:val="24"/>
          <w:szCs w:val="24"/>
          <w:lang w:val="es-AR"/>
        </w:rPr>
        <w:t xml:space="preserve"> que con el objetivo de mejorar el currículo de Algebra Lineal constituyeron en 1990 </w:t>
      </w:r>
      <w:r w:rsidRPr="007D3100">
        <w:rPr>
          <w:rFonts w:ascii="Arial" w:hAnsi="Arial" w:cs="Arial"/>
          <w:sz w:val="24"/>
          <w:szCs w:val="24"/>
          <w:lang w:val="es-CR"/>
        </w:rPr>
        <w:t xml:space="preserve">el </w:t>
      </w:r>
      <w:proofErr w:type="spellStart"/>
      <w:r w:rsidRPr="007D3100">
        <w:rPr>
          <w:rFonts w:ascii="Arial" w:hAnsi="Arial" w:cs="Arial"/>
          <w:i/>
          <w:iCs/>
          <w:sz w:val="24"/>
          <w:szCs w:val="24"/>
        </w:rPr>
        <w:t>The</w:t>
      </w:r>
      <w:proofErr w:type="spellEnd"/>
      <w:r w:rsidRPr="007D3100">
        <w:rPr>
          <w:rFonts w:ascii="Arial" w:hAnsi="Arial" w:cs="Arial"/>
          <w:i/>
          <w:iCs/>
          <w:sz w:val="24"/>
          <w:szCs w:val="24"/>
        </w:rPr>
        <w:t xml:space="preserve"> Linear Algebra </w:t>
      </w:r>
      <w:proofErr w:type="spellStart"/>
      <w:r w:rsidRPr="007D3100">
        <w:rPr>
          <w:rFonts w:ascii="Arial" w:hAnsi="Arial" w:cs="Arial"/>
          <w:i/>
          <w:iCs/>
          <w:sz w:val="24"/>
          <w:szCs w:val="24"/>
        </w:rPr>
        <w:t>Curriculum</w:t>
      </w:r>
      <w:proofErr w:type="spellEnd"/>
      <w:r w:rsidRPr="007D3100">
        <w:rPr>
          <w:rFonts w:ascii="Arial" w:hAnsi="Arial" w:cs="Arial"/>
          <w:i/>
          <w:iCs/>
          <w:sz w:val="24"/>
          <w:szCs w:val="24"/>
        </w:rPr>
        <w:t xml:space="preserve"> </w:t>
      </w:r>
      <w:proofErr w:type="spellStart"/>
      <w:r w:rsidRPr="007D3100">
        <w:rPr>
          <w:rFonts w:ascii="Arial" w:hAnsi="Arial" w:cs="Arial"/>
          <w:i/>
          <w:iCs/>
          <w:sz w:val="24"/>
          <w:szCs w:val="24"/>
        </w:rPr>
        <w:t>Study</w:t>
      </w:r>
      <w:proofErr w:type="spellEnd"/>
      <w:r w:rsidRPr="007D3100">
        <w:rPr>
          <w:rFonts w:ascii="Arial" w:hAnsi="Arial" w:cs="Arial"/>
          <w:sz w:val="24"/>
          <w:szCs w:val="24"/>
        </w:rPr>
        <w:t xml:space="preserve"> (LACSG)</w:t>
      </w:r>
      <w:r w:rsidR="00ED340D" w:rsidRPr="007D3100">
        <w:rPr>
          <w:rFonts w:ascii="Arial" w:hAnsi="Arial" w:cs="Arial"/>
          <w:sz w:val="24"/>
          <w:szCs w:val="24"/>
        </w:rPr>
        <w:t xml:space="preserve">, a </w:t>
      </w:r>
      <w:proofErr w:type="spellStart"/>
      <w:r w:rsidRPr="007D3100">
        <w:rPr>
          <w:rFonts w:ascii="Arial" w:hAnsi="Arial" w:cs="Arial"/>
          <w:sz w:val="24"/>
          <w:szCs w:val="24"/>
          <w:lang w:val="es-CR"/>
        </w:rPr>
        <w:t>Harel</w:t>
      </w:r>
      <w:proofErr w:type="spellEnd"/>
      <w:r w:rsidR="00ED340D" w:rsidRPr="007D3100">
        <w:rPr>
          <w:rFonts w:ascii="Arial" w:hAnsi="Arial" w:cs="Arial"/>
          <w:sz w:val="24"/>
          <w:szCs w:val="24"/>
          <w:lang w:val="es-CR"/>
        </w:rPr>
        <w:t xml:space="preserve">, a </w:t>
      </w:r>
      <w:proofErr w:type="spellStart"/>
      <w:r w:rsidRPr="007D3100">
        <w:rPr>
          <w:rFonts w:ascii="Arial" w:hAnsi="Arial" w:cs="Arial"/>
          <w:sz w:val="24"/>
          <w:szCs w:val="24"/>
        </w:rPr>
        <w:t>Dubinsky</w:t>
      </w:r>
      <w:proofErr w:type="spellEnd"/>
      <w:r w:rsidR="00ED340D" w:rsidRPr="007D3100">
        <w:rPr>
          <w:rFonts w:ascii="Arial" w:hAnsi="Arial" w:cs="Arial"/>
          <w:sz w:val="24"/>
          <w:szCs w:val="24"/>
        </w:rPr>
        <w:t xml:space="preserve">, a </w:t>
      </w:r>
      <w:proofErr w:type="spellStart"/>
      <w:r w:rsidRPr="007D3100">
        <w:rPr>
          <w:rFonts w:ascii="Arial" w:hAnsi="Arial" w:cs="Arial"/>
          <w:sz w:val="24"/>
          <w:szCs w:val="24"/>
          <w:lang w:val="es-CR"/>
        </w:rPr>
        <w:t>Day</w:t>
      </w:r>
      <w:proofErr w:type="spellEnd"/>
      <w:r w:rsidRPr="007D3100">
        <w:rPr>
          <w:rFonts w:ascii="Arial" w:hAnsi="Arial" w:cs="Arial"/>
          <w:sz w:val="24"/>
          <w:szCs w:val="24"/>
          <w:lang w:val="es-CR"/>
        </w:rPr>
        <w:t xml:space="preserve"> y </w:t>
      </w:r>
      <w:proofErr w:type="spellStart"/>
      <w:r w:rsidRPr="007D3100">
        <w:rPr>
          <w:rFonts w:ascii="Arial" w:hAnsi="Arial" w:cs="Arial"/>
          <w:sz w:val="24"/>
          <w:szCs w:val="24"/>
          <w:lang w:val="es-CR"/>
        </w:rPr>
        <w:t>Kalman</w:t>
      </w:r>
      <w:proofErr w:type="spellEnd"/>
      <w:r w:rsidR="00ED340D" w:rsidRPr="007D3100">
        <w:rPr>
          <w:rFonts w:ascii="Arial" w:hAnsi="Arial" w:cs="Arial"/>
          <w:sz w:val="24"/>
          <w:szCs w:val="24"/>
          <w:lang w:val="es-CR"/>
        </w:rPr>
        <w:t xml:space="preserve"> y</w:t>
      </w:r>
      <w:r w:rsidR="002A2FDD" w:rsidRPr="007D3100">
        <w:rPr>
          <w:rFonts w:ascii="Arial" w:hAnsi="Arial" w:cs="Arial"/>
          <w:sz w:val="24"/>
          <w:szCs w:val="24"/>
          <w:lang w:val="es-CR"/>
        </w:rPr>
        <w:t xml:space="preserve"> </w:t>
      </w:r>
      <w:r w:rsidR="00ED340D" w:rsidRPr="007D3100">
        <w:rPr>
          <w:rFonts w:ascii="Arial" w:hAnsi="Arial" w:cs="Arial"/>
          <w:sz w:val="24"/>
          <w:szCs w:val="24"/>
          <w:lang w:val="es-CR"/>
        </w:rPr>
        <w:t xml:space="preserve">a </w:t>
      </w:r>
      <w:proofErr w:type="spellStart"/>
      <w:r w:rsidR="002A2FDD" w:rsidRPr="007D3100">
        <w:rPr>
          <w:rFonts w:ascii="Arial" w:hAnsi="Arial" w:cs="Arial"/>
          <w:sz w:val="24"/>
          <w:szCs w:val="24"/>
          <w:lang w:val="es-CR"/>
        </w:rPr>
        <w:t>D</w:t>
      </w:r>
      <w:r w:rsidRPr="007D3100">
        <w:rPr>
          <w:rFonts w:ascii="Arial" w:hAnsi="Arial" w:cs="Arial"/>
          <w:sz w:val="24"/>
          <w:szCs w:val="24"/>
          <w:lang w:val="es-CR"/>
        </w:rPr>
        <w:t>orier</w:t>
      </w:r>
      <w:proofErr w:type="spellEnd"/>
      <w:r w:rsidRPr="007D3100">
        <w:rPr>
          <w:rFonts w:ascii="Arial" w:hAnsi="Arial" w:cs="Arial"/>
          <w:sz w:val="24"/>
          <w:szCs w:val="24"/>
          <w:lang w:val="es-CR"/>
        </w:rPr>
        <w:t>.</w:t>
      </w:r>
    </w:p>
    <w:p w:rsidR="00FC7F3F" w:rsidRDefault="00FC7F3F" w:rsidP="007D3100">
      <w:pPr>
        <w:autoSpaceDE w:val="0"/>
        <w:autoSpaceDN w:val="0"/>
        <w:adjustRightInd w:val="0"/>
        <w:spacing w:line="360" w:lineRule="auto"/>
        <w:jc w:val="both"/>
        <w:rPr>
          <w:rFonts w:ascii="Arial" w:hAnsi="Arial" w:cs="Arial"/>
          <w:bCs/>
          <w:i/>
          <w:sz w:val="24"/>
          <w:szCs w:val="24"/>
          <w:u w:val="single"/>
          <w:lang w:val="es-CR"/>
        </w:rPr>
      </w:pPr>
    </w:p>
    <w:p w:rsidR="00BA53E7" w:rsidRPr="00E82062" w:rsidRDefault="00BA53E7" w:rsidP="007D3100">
      <w:pPr>
        <w:autoSpaceDE w:val="0"/>
        <w:autoSpaceDN w:val="0"/>
        <w:adjustRightInd w:val="0"/>
        <w:spacing w:line="360" w:lineRule="auto"/>
        <w:jc w:val="both"/>
        <w:rPr>
          <w:rFonts w:ascii="Arial" w:hAnsi="Arial" w:cs="Arial"/>
          <w:bCs/>
          <w:i/>
          <w:sz w:val="24"/>
          <w:szCs w:val="24"/>
          <w:u w:val="single"/>
          <w:lang w:val="es-CR"/>
        </w:rPr>
      </w:pPr>
      <w:r w:rsidRPr="00E82062">
        <w:rPr>
          <w:rFonts w:ascii="Arial" w:hAnsi="Arial" w:cs="Arial"/>
          <w:bCs/>
          <w:i/>
          <w:sz w:val="24"/>
          <w:szCs w:val="24"/>
          <w:u w:val="single"/>
          <w:lang w:val="es-CR"/>
        </w:rPr>
        <w:t>Encuesta a jefes de cátedra.</w:t>
      </w:r>
    </w:p>
    <w:p w:rsidR="00BA53E7" w:rsidRPr="007D3100" w:rsidRDefault="005972E7" w:rsidP="007D3100">
      <w:pPr>
        <w:autoSpaceDE w:val="0"/>
        <w:autoSpaceDN w:val="0"/>
        <w:adjustRightInd w:val="0"/>
        <w:spacing w:line="360" w:lineRule="auto"/>
        <w:jc w:val="both"/>
        <w:rPr>
          <w:rFonts w:ascii="Arial" w:hAnsi="Arial" w:cs="Arial"/>
          <w:sz w:val="24"/>
          <w:szCs w:val="24"/>
          <w:lang w:val="es-CR"/>
        </w:rPr>
      </w:pPr>
      <w:r>
        <w:rPr>
          <w:rFonts w:ascii="Arial" w:hAnsi="Arial" w:cs="Arial"/>
          <w:sz w:val="24"/>
          <w:szCs w:val="24"/>
          <w:lang w:val="es-CR"/>
        </w:rPr>
        <w:t>C</w:t>
      </w:r>
      <w:r w:rsidR="00BA53E7" w:rsidRPr="007D3100">
        <w:rPr>
          <w:rFonts w:ascii="Arial" w:hAnsi="Arial" w:cs="Arial"/>
          <w:sz w:val="24"/>
          <w:szCs w:val="24"/>
          <w:lang w:val="es-CR"/>
        </w:rPr>
        <w:t xml:space="preserve">on la finalidad de indagar en los contenidos de Álgebra Lineal </w:t>
      </w:r>
      <w:r w:rsidR="00ED340D" w:rsidRPr="007D3100">
        <w:rPr>
          <w:rFonts w:ascii="Arial" w:hAnsi="Arial" w:cs="Arial"/>
          <w:sz w:val="24"/>
          <w:szCs w:val="24"/>
          <w:lang w:val="es-CR"/>
        </w:rPr>
        <w:t>necesarios para</w:t>
      </w:r>
      <w:r w:rsidR="00BA53E7" w:rsidRPr="007D3100">
        <w:rPr>
          <w:rFonts w:ascii="Arial" w:hAnsi="Arial" w:cs="Arial"/>
          <w:sz w:val="24"/>
          <w:szCs w:val="24"/>
          <w:lang w:val="es-CR"/>
        </w:rPr>
        <w:t xml:space="preserve"> las materias posteriores se confeccionó una encuesta dirigida a los Jefes de Cátedra.</w:t>
      </w:r>
      <w:r w:rsidR="00200789" w:rsidRPr="007D3100">
        <w:rPr>
          <w:rFonts w:ascii="Arial" w:hAnsi="Arial" w:cs="Arial"/>
          <w:sz w:val="24"/>
          <w:szCs w:val="24"/>
          <w:lang w:val="es-CR"/>
        </w:rPr>
        <w:t xml:space="preserve"> </w:t>
      </w:r>
      <w:r w:rsidR="00BA53E7" w:rsidRPr="007D3100">
        <w:rPr>
          <w:rFonts w:ascii="Arial" w:hAnsi="Arial" w:cs="Arial"/>
          <w:sz w:val="24"/>
          <w:szCs w:val="24"/>
          <w:lang w:val="es-CR"/>
        </w:rPr>
        <w:t>De las respuestas obtenidas puede destacarse que los temas más requeridos por los profesores son</w:t>
      </w:r>
      <w:r w:rsidR="00200789" w:rsidRPr="007D3100">
        <w:rPr>
          <w:rFonts w:ascii="Arial" w:hAnsi="Arial" w:cs="Arial"/>
          <w:sz w:val="24"/>
          <w:szCs w:val="24"/>
          <w:lang w:val="es-CR"/>
        </w:rPr>
        <w:t>:</w:t>
      </w:r>
      <w:r w:rsidR="00BA53E7" w:rsidRPr="007D3100">
        <w:rPr>
          <w:rFonts w:ascii="Arial" w:hAnsi="Arial" w:cs="Arial"/>
          <w:sz w:val="24"/>
          <w:szCs w:val="24"/>
          <w:lang w:val="es-CR"/>
        </w:rPr>
        <w:t xml:space="preserve"> </w:t>
      </w:r>
      <w:r w:rsidR="00BA53E7" w:rsidRPr="00E82062">
        <w:rPr>
          <w:rFonts w:ascii="Arial" w:hAnsi="Arial" w:cs="Arial"/>
          <w:i/>
          <w:sz w:val="24"/>
          <w:szCs w:val="24"/>
          <w:lang w:val="es-CR"/>
        </w:rPr>
        <w:t>los métodos de resolución de un sistemas de ecuaciones en un 72,4%, la caracterización de las soluciones de un sistema de ecuaciones con el 51,7%, las operaciones entre matrices con el 62% y las operaciones entre vectores en un 51,7%.</w:t>
      </w:r>
      <w:r w:rsidR="00200789" w:rsidRPr="00E82062">
        <w:rPr>
          <w:rFonts w:ascii="Arial" w:hAnsi="Arial" w:cs="Arial"/>
          <w:i/>
          <w:sz w:val="24"/>
          <w:szCs w:val="24"/>
          <w:lang w:val="es-CR"/>
        </w:rPr>
        <w:t xml:space="preserve"> Pre</w:t>
      </w:r>
      <w:r w:rsidR="004862A7" w:rsidRPr="00E82062">
        <w:rPr>
          <w:rFonts w:ascii="Arial" w:hAnsi="Arial" w:cs="Arial"/>
          <w:i/>
          <w:sz w:val="24"/>
          <w:szCs w:val="24"/>
          <w:lang w:val="es-CR"/>
        </w:rPr>
        <w:t>d</w:t>
      </w:r>
      <w:r w:rsidR="00200789" w:rsidRPr="00E82062">
        <w:rPr>
          <w:rFonts w:ascii="Arial" w:hAnsi="Arial" w:cs="Arial"/>
          <w:i/>
          <w:sz w:val="24"/>
          <w:szCs w:val="24"/>
          <w:lang w:val="es-CR"/>
        </w:rPr>
        <w:t xml:space="preserve">ominando en todos los casos </w:t>
      </w:r>
      <w:r w:rsidR="00BA53E7" w:rsidRPr="00E82062">
        <w:rPr>
          <w:rFonts w:ascii="Arial" w:hAnsi="Arial" w:cs="Arial"/>
          <w:i/>
          <w:sz w:val="24"/>
          <w:szCs w:val="24"/>
          <w:lang w:val="es-CR"/>
        </w:rPr>
        <w:t>el uso de los contenidos como herramienta</w:t>
      </w:r>
      <w:r w:rsidR="00BA53E7" w:rsidRPr="007D3100">
        <w:rPr>
          <w:rFonts w:ascii="Arial" w:hAnsi="Arial" w:cs="Arial"/>
          <w:sz w:val="24"/>
          <w:szCs w:val="24"/>
          <w:lang w:val="es-CR"/>
        </w:rPr>
        <w:t xml:space="preserve">. </w:t>
      </w:r>
    </w:p>
    <w:p w:rsidR="00E312CE" w:rsidRPr="007D3100" w:rsidRDefault="00E312CE" w:rsidP="007D3100">
      <w:pPr>
        <w:tabs>
          <w:tab w:val="left" w:pos="1815"/>
        </w:tabs>
        <w:spacing w:line="360" w:lineRule="auto"/>
        <w:rPr>
          <w:rFonts w:ascii="Arial" w:hAnsi="Arial" w:cs="Arial"/>
          <w:b/>
          <w:bCs/>
          <w:sz w:val="24"/>
          <w:szCs w:val="24"/>
          <w:lang w:val="es-AR"/>
        </w:rPr>
      </w:pPr>
    </w:p>
    <w:p w:rsidR="00EE63A0" w:rsidRPr="00E82062" w:rsidRDefault="00EE63A0" w:rsidP="007D3100">
      <w:pPr>
        <w:tabs>
          <w:tab w:val="left" w:pos="1815"/>
        </w:tabs>
        <w:spacing w:line="360" w:lineRule="auto"/>
        <w:rPr>
          <w:rFonts w:ascii="Arial" w:hAnsi="Arial" w:cs="Arial"/>
          <w:bCs/>
          <w:i/>
          <w:sz w:val="24"/>
          <w:szCs w:val="24"/>
          <w:u w:val="single"/>
          <w:lang w:val="es-AR"/>
        </w:rPr>
      </w:pPr>
      <w:r w:rsidRPr="00E82062">
        <w:rPr>
          <w:rFonts w:ascii="Arial" w:hAnsi="Arial" w:cs="Arial"/>
          <w:bCs/>
          <w:i/>
          <w:sz w:val="24"/>
          <w:szCs w:val="24"/>
          <w:u w:val="single"/>
          <w:lang w:val="es-AR"/>
        </w:rPr>
        <w:t>Análisis de errores</w:t>
      </w:r>
    </w:p>
    <w:p w:rsidR="008A7028" w:rsidRPr="007D3100" w:rsidRDefault="008A7028" w:rsidP="007D3100">
      <w:pPr>
        <w:spacing w:line="360" w:lineRule="auto"/>
        <w:jc w:val="both"/>
        <w:rPr>
          <w:rFonts w:ascii="Arial" w:hAnsi="Arial" w:cs="Arial"/>
          <w:sz w:val="24"/>
          <w:szCs w:val="24"/>
        </w:rPr>
      </w:pPr>
      <w:r w:rsidRPr="007D3100">
        <w:rPr>
          <w:rFonts w:ascii="Arial" w:hAnsi="Arial" w:cs="Arial"/>
          <w:sz w:val="24"/>
          <w:szCs w:val="24"/>
        </w:rPr>
        <w:t xml:space="preserve">Se relevaron errores de los alumnos en diferentes temas de la asignatura. Se tipificaron los más frecuentes tomando en cuenta conceptos involucrados y procedimientos. Para ello se procedió a elaborar dimensiones a modo de ítems de análisis en los que se observaron los exámenes de la asignatura sobre los temas Polinomios, Números Complejos, Matrices y determinantes, Sistemas lineales y Vectores y Geometría en R3. Estos ítems se utilizaron para distintos grupos de alumnos, de 6 cursos y 3 cuatrimestres diferentes, de los 3 turnos, lo que permitió la aparición de mayor diversidad de errores al observar distinto tipo de ejercicios de cada tema. </w:t>
      </w:r>
    </w:p>
    <w:p w:rsidR="008A7028" w:rsidRPr="00E82062" w:rsidRDefault="008A7028" w:rsidP="007D3100">
      <w:pPr>
        <w:spacing w:line="360" w:lineRule="auto"/>
        <w:jc w:val="both"/>
        <w:rPr>
          <w:rFonts w:ascii="Arial" w:hAnsi="Arial" w:cs="Arial"/>
          <w:bCs/>
          <w:i/>
          <w:sz w:val="24"/>
          <w:szCs w:val="24"/>
        </w:rPr>
      </w:pPr>
      <w:r w:rsidRPr="007D3100">
        <w:rPr>
          <w:rFonts w:ascii="Arial" w:hAnsi="Arial" w:cs="Arial"/>
          <w:bCs/>
          <w:sz w:val="24"/>
          <w:szCs w:val="24"/>
        </w:rPr>
        <w:t xml:space="preserve">En cada uno de los temas analizados se estableció y presentó una clasificación de los errores según una tipología de cinco categorías comunes basadas en los ítems elaborados para cada uno de los temas analizados. </w:t>
      </w:r>
      <w:r w:rsidR="004862A7" w:rsidRPr="00E82062">
        <w:rPr>
          <w:rFonts w:ascii="Arial" w:hAnsi="Arial" w:cs="Arial"/>
          <w:bCs/>
          <w:i/>
          <w:sz w:val="24"/>
          <w:szCs w:val="24"/>
        </w:rPr>
        <w:t xml:space="preserve">Se pudo observar que </w:t>
      </w:r>
      <w:r w:rsidRPr="00E82062">
        <w:rPr>
          <w:rFonts w:ascii="Arial" w:hAnsi="Arial" w:cs="Arial"/>
          <w:bCs/>
          <w:i/>
          <w:sz w:val="24"/>
          <w:szCs w:val="24"/>
        </w:rPr>
        <w:t>a medida que se avanza con los contenidos de la asignatura, los alumnos van superando los errores de operatoria y razonamiento lógico para limitarse a cometer errores ya espec</w:t>
      </w:r>
      <w:r w:rsidR="004862A7" w:rsidRPr="00E82062">
        <w:rPr>
          <w:rFonts w:ascii="Arial" w:hAnsi="Arial" w:cs="Arial"/>
          <w:bCs/>
          <w:i/>
          <w:sz w:val="24"/>
          <w:szCs w:val="24"/>
        </w:rPr>
        <w:t>íficos del nuevo tema aprendido</w:t>
      </w:r>
      <w:r w:rsidRPr="00E82062">
        <w:rPr>
          <w:rFonts w:ascii="Arial" w:hAnsi="Arial" w:cs="Arial"/>
          <w:bCs/>
          <w:i/>
          <w:sz w:val="24"/>
          <w:szCs w:val="24"/>
        </w:rPr>
        <w:t xml:space="preserve">.  </w:t>
      </w:r>
    </w:p>
    <w:p w:rsidR="00E82062" w:rsidRDefault="00E82062" w:rsidP="007D3100">
      <w:pPr>
        <w:tabs>
          <w:tab w:val="left" w:pos="1815"/>
        </w:tabs>
        <w:spacing w:line="360" w:lineRule="auto"/>
        <w:rPr>
          <w:rFonts w:ascii="Arial" w:hAnsi="Arial" w:cs="Arial"/>
          <w:b/>
          <w:bCs/>
          <w:sz w:val="24"/>
          <w:szCs w:val="24"/>
          <w:lang w:val="es-AR"/>
        </w:rPr>
      </w:pPr>
    </w:p>
    <w:p w:rsidR="00EE63A0" w:rsidRPr="00E82062" w:rsidRDefault="00EE63A0" w:rsidP="007D3100">
      <w:pPr>
        <w:tabs>
          <w:tab w:val="left" w:pos="1815"/>
        </w:tabs>
        <w:spacing w:line="360" w:lineRule="auto"/>
        <w:rPr>
          <w:rFonts w:ascii="Arial" w:hAnsi="Arial" w:cs="Arial"/>
          <w:bCs/>
          <w:i/>
          <w:sz w:val="24"/>
          <w:szCs w:val="24"/>
          <w:u w:val="single"/>
          <w:lang w:val="es-AR"/>
        </w:rPr>
      </w:pPr>
      <w:r w:rsidRPr="00E82062">
        <w:rPr>
          <w:rFonts w:ascii="Arial" w:hAnsi="Arial" w:cs="Arial"/>
          <w:bCs/>
          <w:i/>
          <w:sz w:val="24"/>
          <w:szCs w:val="24"/>
          <w:u w:val="single"/>
          <w:lang w:val="es-AR"/>
        </w:rPr>
        <w:lastRenderedPageBreak/>
        <w:t>Herramientas Informáticas</w:t>
      </w:r>
    </w:p>
    <w:p w:rsidR="00200789" w:rsidRPr="007D3100" w:rsidRDefault="003E68D5" w:rsidP="007D3100">
      <w:pPr>
        <w:spacing w:line="360" w:lineRule="auto"/>
        <w:jc w:val="both"/>
        <w:rPr>
          <w:rFonts w:ascii="Arial" w:hAnsi="Arial" w:cs="Arial"/>
          <w:i/>
          <w:sz w:val="24"/>
          <w:szCs w:val="24"/>
          <w:lang w:val="es-ES_tradnl"/>
        </w:rPr>
      </w:pPr>
      <w:r w:rsidRPr="007D3100">
        <w:rPr>
          <w:rFonts w:ascii="Arial" w:hAnsi="Arial" w:cs="Arial"/>
          <w:sz w:val="24"/>
          <w:szCs w:val="24"/>
          <w:lang w:val="es-ES_tradnl"/>
        </w:rPr>
        <w:t xml:space="preserve">Se analizaron </w:t>
      </w:r>
      <w:r w:rsidR="00200789" w:rsidRPr="007D3100">
        <w:rPr>
          <w:rFonts w:ascii="Arial" w:hAnsi="Arial" w:cs="Arial"/>
          <w:sz w:val="24"/>
          <w:szCs w:val="24"/>
          <w:lang w:val="es-ES_tradnl"/>
        </w:rPr>
        <w:t xml:space="preserve">los requerimientos de hardware, la accesibilidad, el costo en el caso de no ser software libre y la documentación disponible de los siguientes programas: </w:t>
      </w:r>
      <w:proofErr w:type="spellStart"/>
      <w:r w:rsidR="00200789" w:rsidRPr="007D3100">
        <w:rPr>
          <w:rFonts w:ascii="Arial" w:hAnsi="Arial" w:cs="Arial"/>
          <w:bCs/>
          <w:i/>
          <w:sz w:val="24"/>
          <w:szCs w:val="24"/>
          <w:lang w:val="es-ES_tradnl"/>
        </w:rPr>
        <w:t>Mathemática</w:t>
      </w:r>
      <w:proofErr w:type="spellEnd"/>
      <w:r w:rsidR="00200789" w:rsidRPr="007D3100">
        <w:rPr>
          <w:rFonts w:ascii="Arial" w:hAnsi="Arial" w:cs="Arial"/>
          <w:bCs/>
          <w:i/>
          <w:sz w:val="24"/>
          <w:szCs w:val="24"/>
          <w:lang w:val="es-ES_tradnl"/>
        </w:rPr>
        <w:t xml:space="preserve">, </w:t>
      </w:r>
      <w:r w:rsidR="00200789" w:rsidRPr="007D3100">
        <w:rPr>
          <w:rFonts w:ascii="Arial" w:hAnsi="Arial" w:cs="Arial"/>
          <w:sz w:val="24"/>
          <w:szCs w:val="24"/>
          <w:lang w:val="es-ES_tradnl"/>
        </w:rPr>
        <w:t xml:space="preserve"> </w:t>
      </w:r>
      <w:proofErr w:type="spellStart"/>
      <w:r w:rsidR="00200789" w:rsidRPr="007D3100">
        <w:rPr>
          <w:rFonts w:ascii="Arial" w:hAnsi="Arial" w:cs="Arial"/>
          <w:bCs/>
          <w:i/>
          <w:sz w:val="24"/>
          <w:szCs w:val="24"/>
          <w:lang w:val="es-ES_tradnl"/>
        </w:rPr>
        <w:t>MathLab</w:t>
      </w:r>
      <w:proofErr w:type="spellEnd"/>
      <w:r w:rsidR="00200789" w:rsidRPr="007D3100">
        <w:rPr>
          <w:rFonts w:ascii="Arial" w:hAnsi="Arial" w:cs="Arial"/>
          <w:bCs/>
          <w:i/>
          <w:sz w:val="24"/>
          <w:szCs w:val="24"/>
          <w:lang w:val="es-ES_tradnl"/>
        </w:rPr>
        <w:t xml:space="preserve">, </w:t>
      </w:r>
      <w:r w:rsidR="00200789" w:rsidRPr="007D3100">
        <w:rPr>
          <w:rFonts w:ascii="Arial" w:hAnsi="Arial" w:cs="Arial"/>
          <w:bCs/>
          <w:i/>
          <w:color w:val="000000"/>
          <w:sz w:val="24"/>
          <w:szCs w:val="24"/>
          <w:lang w:val="es-AR"/>
        </w:rPr>
        <w:t xml:space="preserve">SAGE, </w:t>
      </w:r>
      <w:proofErr w:type="spellStart"/>
      <w:r w:rsidR="00200789" w:rsidRPr="007D3100">
        <w:rPr>
          <w:rFonts w:ascii="Arial" w:hAnsi="Arial" w:cs="Arial"/>
          <w:bCs/>
          <w:i/>
          <w:sz w:val="24"/>
          <w:szCs w:val="24"/>
          <w:lang w:val="es-ES_tradnl"/>
        </w:rPr>
        <w:t>Maxima</w:t>
      </w:r>
      <w:proofErr w:type="spellEnd"/>
      <w:r w:rsidR="00200789" w:rsidRPr="007D3100">
        <w:rPr>
          <w:rFonts w:ascii="Arial" w:hAnsi="Arial" w:cs="Arial"/>
          <w:bCs/>
          <w:i/>
          <w:sz w:val="24"/>
          <w:szCs w:val="24"/>
          <w:lang w:val="es-ES_tradnl"/>
        </w:rPr>
        <w:t xml:space="preserve">, </w:t>
      </w:r>
      <w:proofErr w:type="spellStart"/>
      <w:r w:rsidR="00200789" w:rsidRPr="007D3100">
        <w:rPr>
          <w:rFonts w:ascii="Arial" w:hAnsi="Arial" w:cs="Arial"/>
          <w:bCs/>
          <w:i/>
          <w:sz w:val="24"/>
          <w:szCs w:val="24"/>
          <w:lang w:eastAsia="es-AR"/>
        </w:rPr>
        <w:t>Deriv</w:t>
      </w:r>
      <w:proofErr w:type="spellEnd"/>
      <w:r w:rsidR="00200789" w:rsidRPr="007D3100">
        <w:rPr>
          <w:rFonts w:ascii="Arial" w:hAnsi="Arial" w:cs="Arial"/>
          <w:bCs/>
          <w:i/>
          <w:sz w:val="24"/>
          <w:szCs w:val="24"/>
          <w:lang w:eastAsia="es-AR"/>
        </w:rPr>
        <w:t xml:space="preserve"> </w:t>
      </w:r>
      <w:r w:rsidR="00200789" w:rsidRPr="007D3100">
        <w:rPr>
          <w:rFonts w:ascii="Arial" w:hAnsi="Arial" w:cs="Arial"/>
          <w:bCs/>
          <w:sz w:val="24"/>
          <w:szCs w:val="24"/>
          <w:lang w:eastAsia="es-AR"/>
        </w:rPr>
        <w:t>y</w:t>
      </w:r>
      <w:r w:rsidR="00200789" w:rsidRPr="007D3100">
        <w:rPr>
          <w:rFonts w:ascii="Arial" w:hAnsi="Arial" w:cs="Arial"/>
          <w:bCs/>
          <w:i/>
          <w:sz w:val="24"/>
          <w:szCs w:val="24"/>
          <w:lang w:eastAsia="es-AR"/>
        </w:rPr>
        <w:t xml:space="preserve"> </w:t>
      </w:r>
      <w:r w:rsidR="00200789" w:rsidRPr="007D3100">
        <w:rPr>
          <w:rFonts w:ascii="Arial" w:hAnsi="Arial" w:cs="Arial"/>
          <w:bCs/>
          <w:i/>
          <w:color w:val="222222"/>
          <w:sz w:val="24"/>
          <w:szCs w:val="24"/>
        </w:rPr>
        <w:t>SCILAB.</w:t>
      </w:r>
    </w:p>
    <w:p w:rsidR="005972E7" w:rsidRDefault="005972E7" w:rsidP="007D3100">
      <w:pPr>
        <w:tabs>
          <w:tab w:val="left" w:pos="1815"/>
        </w:tabs>
        <w:spacing w:line="360" w:lineRule="auto"/>
        <w:rPr>
          <w:rFonts w:ascii="Arial" w:hAnsi="Arial" w:cs="Arial"/>
          <w:b/>
          <w:bCs/>
          <w:sz w:val="24"/>
          <w:szCs w:val="24"/>
          <w:lang w:val="es-ES_tradnl"/>
        </w:rPr>
      </w:pPr>
    </w:p>
    <w:p w:rsidR="00EE63A0" w:rsidRPr="00E82062" w:rsidRDefault="00EE63A0" w:rsidP="007D3100">
      <w:pPr>
        <w:tabs>
          <w:tab w:val="left" w:pos="1815"/>
        </w:tabs>
        <w:spacing w:line="360" w:lineRule="auto"/>
        <w:rPr>
          <w:rFonts w:ascii="Arial" w:hAnsi="Arial" w:cs="Arial"/>
          <w:b/>
          <w:bCs/>
          <w:i/>
          <w:sz w:val="24"/>
          <w:szCs w:val="24"/>
          <w:lang w:val="es-AR"/>
        </w:rPr>
      </w:pPr>
      <w:r w:rsidRPr="00E82062">
        <w:rPr>
          <w:rFonts w:ascii="Arial" w:hAnsi="Arial" w:cs="Arial"/>
          <w:bCs/>
          <w:i/>
          <w:sz w:val="24"/>
          <w:szCs w:val="24"/>
          <w:u w:val="single"/>
          <w:lang w:val="es-AR"/>
        </w:rPr>
        <w:t>Aplicaciones</w:t>
      </w:r>
    </w:p>
    <w:p w:rsidR="00EE63A0" w:rsidRPr="007D3100" w:rsidRDefault="003E68D5" w:rsidP="007D3100">
      <w:pPr>
        <w:spacing w:line="360" w:lineRule="auto"/>
        <w:jc w:val="both"/>
        <w:rPr>
          <w:rFonts w:ascii="Arial" w:hAnsi="Arial" w:cs="Arial"/>
          <w:sz w:val="24"/>
          <w:szCs w:val="24"/>
        </w:rPr>
      </w:pPr>
      <w:r w:rsidRPr="007D3100">
        <w:rPr>
          <w:rFonts w:ascii="Arial" w:hAnsi="Arial" w:cs="Arial"/>
          <w:sz w:val="24"/>
          <w:szCs w:val="24"/>
        </w:rPr>
        <w:t>S</w:t>
      </w:r>
      <w:r w:rsidR="00EE63A0" w:rsidRPr="007D3100">
        <w:rPr>
          <w:rFonts w:ascii="Arial" w:hAnsi="Arial" w:cs="Arial"/>
          <w:sz w:val="24"/>
          <w:szCs w:val="24"/>
        </w:rPr>
        <w:t xml:space="preserve">e </w:t>
      </w:r>
      <w:r w:rsidRPr="007D3100">
        <w:rPr>
          <w:rFonts w:ascii="Arial" w:hAnsi="Arial" w:cs="Arial"/>
          <w:sz w:val="24"/>
          <w:szCs w:val="24"/>
        </w:rPr>
        <w:t>e</w:t>
      </w:r>
      <w:r w:rsidR="00EE63A0" w:rsidRPr="007D3100">
        <w:rPr>
          <w:rFonts w:ascii="Arial" w:hAnsi="Arial" w:cs="Arial"/>
          <w:sz w:val="24"/>
          <w:szCs w:val="24"/>
        </w:rPr>
        <w:t>valua</w:t>
      </w:r>
      <w:r w:rsidR="00200789" w:rsidRPr="007D3100">
        <w:rPr>
          <w:rFonts w:ascii="Arial" w:hAnsi="Arial" w:cs="Arial"/>
          <w:sz w:val="24"/>
          <w:szCs w:val="24"/>
        </w:rPr>
        <w:t>ron</w:t>
      </w:r>
      <w:r w:rsidR="00EE63A0" w:rsidRPr="007D3100">
        <w:rPr>
          <w:rFonts w:ascii="Arial" w:hAnsi="Arial" w:cs="Arial"/>
          <w:sz w:val="24"/>
          <w:szCs w:val="24"/>
        </w:rPr>
        <w:t xml:space="preserve"> </w:t>
      </w:r>
      <w:r w:rsidRPr="007D3100">
        <w:rPr>
          <w:rFonts w:ascii="Arial" w:hAnsi="Arial" w:cs="Arial"/>
          <w:sz w:val="24"/>
          <w:szCs w:val="24"/>
        </w:rPr>
        <w:t xml:space="preserve">diversos libros y </w:t>
      </w:r>
      <w:r w:rsidR="00EE63A0" w:rsidRPr="007D3100">
        <w:rPr>
          <w:rFonts w:ascii="Arial" w:hAnsi="Arial" w:cs="Arial"/>
          <w:sz w:val="24"/>
          <w:szCs w:val="24"/>
        </w:rPr>
        <w:t xml:space="preserve">se </w:t>
      </w:r>
      <w:r w:rsidR="00200789" w:rsidRPr="007D3100">
        <w:rPr>
          <w:rFonts w:ascii="Arial" w:hAnsi="Arial" w:cs="Arial"/>
          <w:sz w:val="24"/>
          <w:szCs w:val="24"/>
        </w:rPr>
        <w:t>extractaron</w:t>
      </w:r>
      <w:r w:rsidR="00EE63A0" w:rsidRPr="007D3100">
        <w:rPr>
          <w:rFonts w:ascii="Arial" w:hAnsi="Arial" w:cs="Arial"/>
          <w:sz w:val="24"/>
          <w:szCs w:val="24"/>
        </w:rPr>
        <w:t xml:space="preserve"> ejemplos y ejercicios de </w:t>
      </w:r>
      <w:r w:rsidRPr="007D3100">
        <w:rPr>
          <w:rFonts w:ascii="Arial" w:hAnsi="Arial" w:cs="Arial"/>
          <w:sz w:val="24"/>
          <w:szCs w:val="24"/>
        </w:rPr>
        <w:t>aplicaciones concretas de</w:t>
      </w:r>
      <w:r w:rsidR="00EE63A0" w:rsidRPr="007D3100">
        <w:rPr>
          <w:rFonts w:ascii="Arial" w:hAnsi="Arial" w:cs="Arial"/>
          <w:sz w:val="24"/>
          <w:szCs w:val="24"/>
        </w:rPr>
        <w:t xml:space="preserve"> Algebra</w:t>
      </w:r>
      <w:r w:rsidRPr="007D3100">
        <w:rPr>
          <w:rFonts w:ascii="Arial" w:hAnsi="Arial" w:cs="Arial"/>
          <w:sz w:val="24"/>
          <w:szCs w:val="24"/>
        </w:rPr>
        <w:t>. S</w:t>
      </w:r>
      <w:r w:rsidR="00EE63A0" w:rsidRPr="007D3100">
        <w:rPr>
          <w:rFonts w:ascii="Arial" w:hAnsi="Arial" w:cs="Arial"/>
          <w:sz w:val="24"/>
          <w:szCs w:val="24"/>
        </w:rPr>
        <w:t>e seleccionar</w:t>
      </w:r>
      <w:r w:rsidRPr="007D3100">
        <w:rPr>
          <w:rFonts w:ascii="Arial" w:hAnsi="Arial" w:cs="Arial"/>
          <w:sz w:val="24"/>
          <w:szCs w:val="24"/>
        </w:rPr>
        <w:t>o</w:t>
      </w:r>
      <w:r w:rsidR="00EE63A0" w:rsidRPr="007D3100">
        <w:rPr>
          <w:rFonts w:ascii="Arial" w:hAnsi="Arial" w:cs="Arial"/>
          <w:sz w:val="24"/>
          <w:szCs w:val="24"/>
        </w:rPr>
        <w:t xml:space="preserve">n aquellos más adecuados para que sean introducidos en las guías de trabajos prácticos o </w:t>
      </w:r>
      <w:r w:rsidR="00200789" w:rsidRPr="007D3100">
        <w:rPr>
          <w:rFonts w:ascii="Arial" w:hAnsi="Arial" w:cs="Arial"/>
          <w:sz w:val="24"/>
          <w:szCs w:val="24"/>
        </w:rPr>
        <w:t>para</w:t>
      </w:r>
      <w:r w:rsidR="00EE63A0" w:rsidRPr="007D3100">
        <w:rPr>
          <w:rFonts w:ascii="Arial" w:hAnsi="Arial" w:cs="Arial"/>
          <w:sz w:val="24"/>
          <w:szCs w:val="24"/>
        </w:rPr>
        <w:t xml:space="preserve"> ejercitación especial</w:t>
      </w:r>
      <w:r w:rsidR="00E82062">
        <w:rPr>
          <w:rFonts w:ascii="Arial" w:hAnsi="Arial" w:cs="Arial"/>
          <w:sz w:val="24"/>
          <w:szCs w:val="24"/>
        </w:rPr>
        <w:t xml:space="preserve"> como </w:t>
      </w:r>
      <w:r w:rsidR="00EE63A0" w:rsidRPr="007D3100">
        <w:rPr>
          <w:rFonts w:ascii="Arial" w:hAnsi="Arial" w:cs="Arial"/>
          <w:sz w:val="24"/>
          <w:szCs w:val="24"/>
        </w:rPr>
        <w:t>un primer acercamiento a la intención de incluir aplicaciones concretas de materias de cursos superiores que hacen uso de los conceptos del Algebra Lineal.</w:t>
      </w:r>
    </w:p>
    <w:p w:rsidR="00EE63A0" w:rsidRPr="007D3100" w:rsidRDefault="00EE63A0" w:rsidP="007D3100">
      <w:pPr>
        <w:tabs>
          <w:tab w:val="left" w:pos="1815"/>
        </w:tabs>
        <w:spacing w:line="360" w:lineRule="auto"/>
        <w:rPr>
          <w:rFonts w:ascii="Arial" w:hAnsi="Arial" w:cs="Arial"/>
          <w:sz w:val="24"/>
          <w:szCs w:val="24"/>
        </w:rPr>
      </w:pPr>
    </w:p>
    <w:p w:rsidR="00EE63A0" w:rsidRPr="00E82062" w:rsidRDefault="00EE63A0" w:rsidP="007D3100">
      <w:pPr>
        <w:tabs>
          <w:tab w:val="left" w:pos="1815"/>
        </w:tabs>
        <w:spacing w:line="360" w:lineRule="auto"/>
        <w:rPr>
          <w:rFonts w:ascii="Arial" w:hAnsi="Arial" w:cs="Arial"/>
          <w:bCs/>
          <w:i/>
          <w:sz w:val="24"/>
          <w:szCs w:val="24"/>
          <w:u w:val="single"/>
          <w:lang w:val="es-AR"/>
        </w:rPr>
      </w:pPr>
      <w:r w:rsidRPr="00E82062">
        <w:rPr>
          <w:rFonts w:ascii="Arial" w:hAnsi="Arial" w:cs="Arial"/>
          <w:bCs/>
          <w:i/>
          <w:sz w:val="24"/>
          <w:szCs w:val="24"/>
          <w:u w:val="single"/>
          <w:lang w:val="es-AR"/>
        </w:rPr>
        <w:t xml:space="preserve">Pre </w:t>
      </w:r>
      <w:r w:rsidR="00047E9C" w:rsidRPr="00E82062">
        <w:rPr>
          <w:rFonts w:ascii="Arial" w:hAnsi="Arial" w:cs="Arial"/>
          <w:bCs/>
          <w:i/>
          <w:sz w:val="24"/>
          <w:szCs w:val="24"/>
          <w:u w:val="single"/>
          <w:lang w:val="es-AR"/>
        </w:rPr>
        <w:t>d</w:t>
      </w:r>
      <w:r w:rsidRPr="00E82062">
        <w:rPr>
          <w:rFonts w:ascii="Arial" w:hAnsi="Arial" w:cs="Arial"/>
          <w:bCs/>
          <w:i/>
          <w:sz w:val="24"/>
          <w:szCs w:val="24"/>
          <w:u w:val="single"/>
          <w:lang w:val="es-AR"/>
        </w:rPr>
        <w:t xml:space="preserve">iseño </w:t>
      </w:r>
      <w:r w:rsidR="00047E9C" w:rsidRPr="00E82062">
        <w:rPr>
          <w:rFonts w:ascii="Arial" w:hAnsi="Arial" w:cs="Arial"/>
          <w:bCs/>
          <w:i/>
          <w:sz w:val="24"/>
          <w:szCs w:val="24"/>
          <w:u w:val="single"/>
          <w:lang w:val="es-AR"/>
        </w:rPr>
        <w:t>c</w:t>
      </w:r>
      <w:r w:rsidRPr="00E82062">
        <w:rPr>
          <w:rFonts w:ascii="Arial" w:hAnsi="Arial" w:cs="Arial"/>
          <w:bCs/>
          <w:i/>
          <w:sz w:val="24"/>
          <w:szCs w:val="24"/>
          <w:u w:val="single"/>
          <w:lang w:val="es-AR"/>
        </w:rPr>
        <w:t>urricular</w:t>
      </w:r>
    </w:p>
    <w:p w:rsidR="00EE63A0" w:rsidRPr="007D3100" w:rsidRDefault="0034029B" w:rsidP="007D3100">
      <w:pPr>
        <w:tabs>
          <w:tab w:val="left" w:pos="1815"/>
        </w:tabs>
        <w:spacing w:line="360" w:lineRule="auto"/>
        <w:jc w:val="both"/>
        <w:rPr>
          <w:rFonts w:ascii="Arial" w:hAnsi="Arial" w:cs="Arial"/>
          <w:bCs/>
          <w:sz w:val="24"/>
          <w:szCs w:val="24"/>
          <w:lang w:val="es-AR"/>
        </w:rPr>
      </w:pPr>
      <w:r w:rsidRPr="007D3100">
        <w:rPr>
          <w:rFonts w:ascii="Arial" w:hAnsi="Arial" w:cs="Arial"/>
          <w:bCs/>
          <w:sz w:val="24"/>
          <w:szCs w:val="24"/>
          <w:lang w:val="es-AR"/>
        </w:rPr>
        <w:t xml:space="preserve">Se elaboró un pre diseño curricular </w:t>
      </w:r>
      <w:r w:rsidR="00E82062">
        <w:rPr>
          <w:rFonts w:ascii="Arial" w:hAnsi="Arial" w:cs="Arial"/>
          <w:bCs/>
          <w:sz w:val="24"/>
          <w:szCs w:val="24"/>
          <w:lang w:val="es-AR"/>
        </w:rPr>
        <w:t>enfocado</w:t>
      </w:r>
      <w:r w:rsidRPr="007D3100">
        <w:rPr>
          <w:rFonts w:ascii="Arial" w:hAnsi="Arial" w:cs="Arial"/>
          <w:bCs/>
          <w:sz w:val="24"/>
          <w:szCs w:val="24"/>
          <w:lang w:val="es-AR"/>
        </w:rPr>
        <w:t xml:space="preserve"> en las metodologías activas (la resolución de problemas) </w:t>
      </w:r>
      <w:r w:rsidR="00E82062">
        <w:rPr>
          <w:rFonts w:ascii="Arial" w:hAnsi="Arial" w:cs="Arial"/>
          <w:bCs/>
          <w:sz w:val="24"/>
          <w:szCs w:val="24"/>
          <w:lang w:val="es-AR"/>
        </w:rPr>
        <w:t>interactuando</w:t>
      </w:r>
      <w:r w:rsidRPr="007D3100">
        <w:rPr>
          <w:rFonts w:ascii="Arial" w:hAnsi="Arial" w:cs="Arial"/>
          <w:bCs/>
          <w:sz w:val="24"/>
          <w:szCs w:val="24"/>
          <w:lang w:val="es-AR"/>
        </w:rPr>
        <w:t xml:space="preserve"> con la necesidad y aportes de otras materias</w:t>
      </w:r>
      <w:r w:rsidR="004862A7" w:rsidRPr="007D3100">
        <w:rPr>
          <w:rFonts w:ascii="Arial" w:hAnsi="Arial" w:cs="Arial"/>
          <w:bCs/>
          <w:sz w:val="24"/>
          <w:szCs w:val="24"/>
          <w:lang w:val="es-AR"/>
        </w:rPr>
        <w:t xml:space="preserve">. </w:t>
      </w:r>
      <w:r w:rsidRPr="007D3100">
        <w:rPr>
          <w:rFonts w:ascii="Arial" w:hAnsi="Arial" w:cs="Arial"/>
          <w:bCs/>
          <w:sz w:val="24"/>
          <w:szCs w:val="24"/>
          <w:lang w:val="es-AR"/>
        </w:rPr>
        <w:t>La redacción del programa tentativo se logró a partir de la vinculación de todos los ejes conceptuales de la materia y teniendo en cuenta las potenciales aplicaciones</w:t>
      </w:r>
      <w:r w:rsidR="004862A7" w:rsidRPr="007D3100">
        <w:rPr>
          <w:rFonts w:ascii="Arial" w:hAnsi="Arial" w:cs="Arial"/>
          <w:bCs/>
          <w:sz w:val="24"/>
          <w:szCs w:val="24"/>
          <w:lang w:val="es-AR"/>
        </w:rPr>
        <w:t>.</w:t>
      </w:r>
    </w:p>
    <w:p w:rsidR="0034029B" w:rsidRPr="007D3100" w:rsidRDefault="0034029B" w:rsidP="007D3100">
      <w:pPr>
        <w:tabs>
          <w:tab w:val="left" w:pos="1815"/>
        </w:tabs>
        <w:spacing w:line="360" w:lineRule="auto"/>
        <w:rPr>
          <w:rFonts w:ascii="Arial" w:hAnsi="Arial" w:cs="Arial"/>
          <w:b/>
          <w:smallCaps/>
          <w:sz w:val="24"/>
          <w:szCs w:val="24"/>
          <w:lang w:val="es-AR"/>
        </w:rPr>
      </w:pPr>
    </w:p>
    <w:p w:rsidR="004862A7" w:rsidRPr="00E82062" w:rsidRDefault="004862A7" w:rsidP="007D3100">
      <w:pPr>
        <w:tabs>
          <w:tab w:val="left" w:pos="1815"/>
        </w:tabs>
        <w:spacing w:line="360" w:lineRule="auto"/>
        <w:jc w:val="both"/>
        <w:rPr>
          <w:rFonts w:ascii="Arial" w:hAnsi="Arial" w:cs="Arial"/>
          <w:i/>
          <w:sz w:val="24"/>
          <w:szCs w:val="24"/>
          <w:u w:val="single"/>
          <w:lang w:val="es-AR"/>
        </w:rPr>
      </w:pPr>
      <w:r w:rsidRPr="00E82062">
        <w:rPr>
          <w:rFonts w:ascii="Arial" w:hAnsi="Arial" w:cs="Arial"/>
          <w:i/>
          <w:sz w:val="24"/>
          <w:szCs w:val="24"/>
          <w:u w:val="single"/>
          <w:lang w:val="es-AR"/>
        </w:rPr>
        <w:t>Implementación del diseño curricular</w:t>
      </w:r>
    </w:p>
    <w:p w:rsidR="008A7028" w:rsidRPr="007D3100" w:rsidRDefault="004862A7" w:rsidP="007D3100">
      <w:pPr>
        <w:tabs>
          <w:tab w:val="left" w:pos="1815"/>
        </w:tabs>
        <w:spacing w:line="360" w:lineRule="auto"/>
        <w:jc w:val="both"/>
        <w:rPr>
          <w:rFonts w:ascii="Arial" w:hAnsi="Arial" w:cs="Arial"/>
          <w:sz w:val="24"/>
          <w:szCs w:val="24"/>
          <w:lang w:val="es-AR"/>
        </w:rPr>
      </w:pPr>
      <w:r w:rsidRPr="007D3100">
        <w:rPr>
          <w:rFonts w:ascii="Arial" w:hAnsi="Arial" w:cs="Arial"/>
          <w:sz w:val="24"/>
          <w:szCs w:val="24"/>
          <w:lang w:val="es-AR"/>
        </w:rPr>
        <w:t>La implementación</w:t>
      </w:r>
      <w:r w:rsidR="008A7028" w:rsidRPr="007D3100">
        <w:rPr>
          <w:rFonts w:ascii="Arial" w:hAnsi="Arial" w:cs="Arial"/>
          <w:sz w:val="24"/>
          <w:szCs w:val="24"/>
          <w:lang w:val="es-AR"/>
        </w:rPr>
        <w:t xml:space="preserve"> se llevó a cabo en dos comisiones de Álgebra Lineal, una del turno mañana y otra del turno noche. La del turno mañana contó con  81 alumnos inscriptos y 4</w:t>
      </w:r>
      <w:r w:rsidR="008A7028" w:rsidRPr="007D3100">
        <w:rPr>
          <w:rFonts w:ascii="Arial" w:hAnsi="Arial" w:cs="Arial"/>
          <w:color w:val="FF0000"/>
          <w:sz w:val="24"/>
          <w:szCs w:val="24"/>
          <w:lang w:val="es-AR"/>
        </w:rPr>
        <w:t xml:space="preserve"> </w:t>
      </w:r>
      <w:r w:rsidR="008A7028" w:rsidRPr="007D3100">
        <w:rPr>
          <w:rFonts w:ascii="Arial" w:hAnsi="Arial" w:cs="Arial"/>
          <w:sz w:val="24"/>
          <w:szCs w:val="24"/>
          <w:lang w:val="es-AR"/>
        </w:rPr>
        <w:t>docentes y la del turno noche con 59 alumnos y 3</w:t>
      </w:r>
      <w:r w:rsidR="008A7028" w:rsidRPr="007D3100">
        <w:rPr>
          <w:rFonts w:ascii="Arial" w:hAnsi="Arial" w:cs="Arial"/>
          <w:color w:val="FF0000"/>
          <w:sz w:val="24"/>
          <w:szCs w:val="24"/>
          <w:lang w:val="es-AR"/>
        </w:rPr>
        <w:t xml:space="preserve"> </w:t>
      </w:r>
      <w:r w:rsidR="008A7028" w:rsidRPr="007D3100">
        <w:rPr>
          <w:rFonts w:ascii="Arial" w:hAnsi="Arial" w:cs="Arial"/>
          <w:sz w:val="24"/>
          <w:szCs w:val="24"/>
          <w:lang w:val="es-AR"/>
        </w:rPr>
        <w:t xml:space="preserve">docentes. </w:t>
      </w:r>
    </w:p>
    <w:p w:rsidR="008A7028" w:rsidRPr="007D3100" w:rsidRDefault="008A7028" w:rsidP="007D3100">
      <w:pPr>
        <w:tabs>
          <w:tab w:val="left" w:pos="1815"/>
        </w:tabs>
        <w:spacing w:line="360" w:lineRule="auto"/>
        <w:jc w:val="both"/>
        <w:rPr>
          <w:rFonts w:ascii="Arial" w:hAnsi="Arial" w:cs="Arial"/>
          <w:i/>
          <w:sz w:val="24"/>
          <w:szCs w:val="24"/>
          <w:lang w:val="es-AR"/>
        </w:rPr>
      </w:pPr>
      <w:r w:rsidRPr="007D3100">
        <w:rPr>
          <w:rFonts w:ascii="Arial" w:hAnsi="Arial" w:cs="Arial"/>
          <w:sz w:val="24"/>
          <w:szCs w:val="24"/>
          <w:lang w:val="es-AR"/>
        </w:rPr>
        <w:t xml:space="preserve">El diseño sobre el que se trabajó fue denominado </w:t>
      </w:r>
      <w:r w:rsidRPr="007D3100">
        <w:rPr>
          <w:rFonts w:ascii="Arial" w:hAnsi="Arial" w:cs="Arial"/>
          <w:i/>
          <w:sz w:val="24"/>
          <w:szCs w:val="24"/>
          <w:lang w:val="es-AR"/>
        </w:rPr>
        <w:t>Tejiendo el Algebra Lineal</w:t>
      </w:r>
      <w:r w:rsidRPr="007D3100">
        <w:rPr>
          <w:rFonts w:ascii="Arial" w:hAnsi="Arial" w:cs="Arial"/>
          <w:sz w:val="24"/>
          <w:szCs w:val="24"/>
          <w:lang w:val="es-AR"/>
        </w:rPr>
        <w:t xml:space="preserve"> en consonancia con la idea de una construcción continua, trabajosa y en forma de red de los contenidos a abordar en un curso inicial de Algebra Lineal y Geometría Analítica. La modalidad de trabajo se basó en la aplicación de un </w:t>
      </w:r>
      <w:r w:rsidRPr="007D3100">
        <w:rPr>
          <w:rFonts w:ascii="Arial" w:hAnsi="Arial" w:cs="Arial"/>
          <w:i/>
          <w:sz w:val="24"/>
          <w:szCs w:val="24"/>
          <w:lang w:val="es-AR"/>
        </w:rPr>
        <w:t xml:space="preserve">aprendizaje </w:t>
      </w:r>
      <w:proofErr w:type="spellStart"/>
      <w:r w:rsidRPr="007D3100">
        <w:rPr>
          <w:rFonts w:ascii="Arial" w:hAnsi="Arial" w:cs="Arial"/>
          <w:i/>
          <w:sz w:val="24"/>
          <w:szCs w:val="24"/>
          <w:lang w:val="es-AR"/>
        </w:rPr>
        <w:t>autorregulado</w:t>
      </w:r>
      <w:proofErr w:type="spellEnd"/>
      <w:r w:rsidRPr="007D3100">
        <w:rPr>
          <w:rFonts w:ascii="Arial" w:hAnsi="Arial" w:cs="Arial"/>
          <w:i/>
          <w:sz w:val="24"/>
          <w:szCs w:val="24"/>
          <w:lang w:val="es-AR"/>
        </w:rPr>
        <w:t>.</w:t>
      </w:r>
    </w:p>
    <w:p w:rsidR="00B237F7" w:rsidRPr="007D3100" w:rsidRDefault="008A7028" w:rsidP="007D3100">
      <w:pPr>
        <w:tabs>
          <w:tab w:val="left" w:pos="1815"/>
        </w:tabs>
        <w:spacing w:line="360" w:lineRule="auto"/>
        <w:jc w:val="both"/>
        <w:rPr>
          <w:rFonts w:ascii="Arial" w:hAnsi="Arial" w:cs="Arial"/>
          <w:sz w:val="24"/>
          <w:szCs w:val="24"/>
          <w:lang w:val="es-AR"/>
        </w:rPr>
      </w:pPr>
      <w:r w:rsidRPr="007D3100">
        <w:rPr>
          <w:rFonts w:ascii="Arial" w:hAnsi="Arial" w:cs="Arial"/>
          <w:sz w:val="24"/>
          <w:szCs w:val="24"/>
          <w:lang w:val="es-AR"/>
        </w:rPr>
        <w:t>Con el objeto de lograr este tipo de aprendizaje, se elaboraron las guías de trabajo práctico-teórico para cada una de las unidades y las mismas se implementaron utilizando la metodología de aula taller con trabajos grupales dentro y fuera de ella.</w:t>
      </w:r>
      <w:r w:rsidR="00F953EE" w:rsidRPr="007D3100">
        <w:rPr>
          <w:rFonts w:ascii="Arial" w:hAnsi="Arial" w:cs="Arial"/>
          <w:sz w:val="24"/>
          <w:szCs w:val="24"/>
          <w:lang w:val="es-AR"/>
        </w:rPr>
        <w:t xml:space="preserve"> </w:t>
      </w:r>
    </w:p>
    <w:p w:rsidR="008A7028" w:rsidRPr="007D3100" w:rsidRDefault="008A7028" w:rsidP="007D3100">
      <w:pPr>
        <w:tabs>
          <w:tab w:val="left" w:pos="1815"/>
        </w:tabs>
        <w:spacing w:line="360" w:lineRule="auto"/>
        <w:jc w:val="both"/>
        <w:rPr>
          <w:rFonts w:ascii="Arial" w:hAnsi="Arial" w:cs="Arial"/>
          <w:sz w:val="24"/>
          <w:szCs w:val="24"/>
          <w:lang w:val="es-AR"/>
        </w:rPr>
      </w:pPr>
      <w:r w:rsidRPr="007D3100">
        <w:rPr>
          <w:rFonts w:ascii="Arial" w:hAnsi="Arial" w:cs="Arial"/>
          <w:sz w:val="24"/>
          <w:szCs w:val="24"/>
          <w:lang w:val="es-AR"/>
        </w:rPr>
        <w:t xml:space="preserve">Tanto el material utilizado como el accionar en el aula se sustentaron en la premisa de favorecer conductas apropiadas para el aprender a aprender, con sistemática realimentación para resolver dudas, orientar aprendizajes y sincronizar tiempos de avance en los contenidos y en el nivel de profundidad con el cual abordarlos. </w:t>
      </w:r>
    </w:p>
    <w:p w:rsidR="008A7028" w:rsidRPr="007D3100" w:rsidRDefault="008A7028" w:rsidP="007D3100">
      <w:pPr>
        <w:tabs>
          <w:tab w:val="left" w:pos="1815"/>
        </w:tabs>
        <w:spacing w:line="360" w:lineRule="auto"/>
        <w:jc w:val="both"/>
        <w:rPr>
          <w:rFonts w:ascii="Arial" w:hAnsi="Arial" w:cs="Arial"/>
          <w:sz w:val="24"/>
          <w:szCs w:val="24"/>
          <w:lang w:val="es-AR"/>
        </w:rPr>
      </w:pPr>
      <w:r w:rsidRPr="007D3100">
        <w:rPr>
          <w:rFonts w:ascii="Arial" w:hAnsi="Arial" w:cs="Arial"/>
          <w:sz w:val="24"/>
          <w:szCs w:val="24"/>
          <w:lang w:val="es-AR"/>
        </w:rPr>
        <w:lastRenderedPageBreak/>
        <w:t>La evaluación del aprendizaje se realizó durante todo el proceso por medio de parcialitos periódicos en casi todas las clases, de trabajos grupales y de una calificación que asignó el docente al desempeño de cada grupo. Todas las  instancias de evaluación conformaron una nota de laboratorio que se promedió con la nota obtenida en cada uno de los dos parciales formales. De esta manera se logró implementar una evaluación permanente.</w:t>
      </w:r>
    </w:p>
    <w:p w:rsidR="008A7028" w:rsidRPr="007D3100" w:rsidRDefault="008A7028" w:rsidP="007D3100">
      <w:pPr>
        <w:tabs>
          <w:tab w:val="left" w:pos="1815"/>
        </w:tabs>
        <w:spacing w:line="360" w:lineRule="auto"/>
        <w:jc w:val="both"/>
        <w:rPr>
          <w:rFonts w:ascii="Arial" w:hAnsi="Arial" w:cs="Arial"/>
          <w:sz w:val="24"/>
          <w:szCs w:val="24"/>
          <w:lang w:val="es-AR"/>
        </w:rPr>
      </w:pPr>
      <w:r w:rsidRPr="007D3100">
        <w:rPr>
          <w:rFonts w:ascii="Arial" w:hAnsi="Arial" w:cs="Arial"/>
          <w:sz w:val="24"/>
          <w:szCs w:val="24"/>
          <w:lang w:val="es-AR"/>
        </w:rPr>
        <w:t xml:space="preserve">El diseño de los contenidos se pensó </w:t>
      </w:r>
      <w:proofErr w:type="spellStart"/>
      <w:r w:rsidRPr="007D3100">
        <w:rPr>
          <w:rFonts w:ascii="Arial" w:hAnsi="Arial" w:cs="Arial"/>
          <w:sz w:val="24"/>
          <w:szCs w:val="24"/>
          <w:lang w:val="es-AR"/>
        </w:rPr>
        <w:t>espiralado</w:t>
      </w:r>
      <w:proofErr w:type="spellEnd"/>
      <w:r w:rsidRPr="007D3100">
        <w:rPr>
          <w:rFonts w:ascii="Arial" w:hAnsi="Arial" w:cs="Arial"/>
          <w:sz w:val="24"/>
          <w:szCs w:val="24"/>
          <w:lang w:val="es-AR"/>
        </w:rPr>
        <w:t xml:space="preserve"> en la complejidad</w:t>
      </w:r>
      <w:r w:rsidR="00B71627" w:rsidRPr="007D3100">
        <w:rPr>
          <w:rFonts w:ascii="Arial" w:hAnsi="Arial" w:cs="Arial"/>
          <w:sz w:val="24"/>
          <w:szCs w:val="24"/>
          <w:lang w:val="es-AR"/>
        </w:rPr>
        <w:t>,</w:t>
      </w:r>
      <w:r w:rsidRPr="007D3100">
        <w:rPr>
          <w:rFonts w:ascii="Arial" w:hAnsi="Arial" w:cs="Arial"/>
          <w:sz w:val="24"/>
          <w:szCs w:val="24"/>
          <w:lang w:val="es-AR"/>
        </w:rPr>
        <w:t xml:space="preserve"> en el sentido de que las guías de trabajo que se suceden </w:t>
      </w:r>
      <w:r w:rsidR="00E82062">
        <w:rPr>
          <w:rFonts w:ascii="Arial" w:hAnsi="Arial" w:cs="Arial"/>
          <w:sz w:val="24"/>
          <w:szCs w:val="24"/>
          <w:lang w:val="es-AR"/>
        </w:rPr>
        <w:t>trataran</w:t>
      </w:r>
      <w:r w:rsidRPr="007D3100">
        <w:rPr>
          <w:rFonts w:ascii="Arial" w:hAnsi="Arial" w:cs="Arial"/>
          <w:sz w:val="24"/>
          <w:szCs w:val="24"/>
          <w:lang w:val="es-AR"/>
        </w:rPr>
        <w:t xml:space="preserve"> de ampliar, contener, generalizar y en algunos casos reformular lo ya visto; simultáneo en el abordaje de los ejes conceptuales del Algebra Lineal ya que desde el comienzo se trabajaron cuestiones geométricas como los movimientos en el plano, sistemas de ecuaciones, nociones de transformación lineal, vectores y espacios vectoriales.</w:t>
      </w:r>
    </w:p>
    <w:p w:rsidR="008A7028" w:rsidRPr="007D3100" w:rsidRDefault="008A7028" w:rsidP="007D3100">
      <w:pPr>
        <w:tabs>
          <w:tab w:val="left" w:pos="1815"/>
        </w:tabs>
        <w:spacing w:line="360" w:lineRule="auto"/>
        <w:jc w:val="both"/>
        <w:rPr>
          <w:rFonts w:ascii="Arial" w:hAnsi="Arial" w:cs="Arial"/>
          <w:sz w:val="24"/>
          <w:szCs w:val="24"/>
          <w:lang w:val="es-AR"/>
        </w:rPr>
      </w:pPr>
      <w:r w:rsidRPr="007D3100">
        <w:rPr>
          <w:rFonts w:ascii="Arial" w:hAnsi="Arial" w:cs="Arial"/>
          <w:sz w:val="24"/>
          <w:szCs w:val="24"/>
          <w:lang w:val="es-AR"/>
        </w:rPr>
        <w:t>Para evaluar la modalidad de trabajo en el aula, al finalizar el período de clases se encuestó a los alumnos sobre su opinión respecto a: la metodología utilizada, el material de trabajo, la evaluación, el ambiente generado y la labor docente.</w:t>
      </w:r>
      <w:r w:rsidR="00D05CEC" w:rsidRPr="007D3100">
        <w:rPr>
          <w:rFonts w:ascii="Arial" w:hAnsi="Arial" w:cs="Arial"/>
          <w:sz w:val="24"/>
          <w:szCs w:val="24"/>
          <w:lang w:val="es-AR"/>
        </w:rPr>
        <w:t xml:space="preserve"> </w:t>
      </w:r>
      <w:r w:rsidR="00E82062">
        <w:rPr>
          <w:rFonts w:ascii="Arial" w:hAnsi="Arial" w:cs="Arial"/>
          <w:sz w:val="24"/>
          <w:szCs w:val="24"/>
          <w:lang w:val="es-AR"/>
        </w:rPr>
        <w:t>Respondieron</w:t>
      </w:r>
      <w:r w:rsidR="00D05CEC" w:rsidRPr="007D3100">
        <w:rPr>
          <w:rFonts w:ascii="Arial" w:hAnsi="Arial" w:cs="Arial"/>
          <w:sz w:val="24"/>
          <w:szCs w:val="24"/>
          <w:lang w:val="es-AR"/>
        </w:rPr>
        <w:t xml:space="preserve"> 78 alumnos.</w:t>
      </w:r>
    </w:p>
    <w:p w:rsidR="008A7028" w:rsidRPr="007D3100" w:rsidRDefault="008A7028" w:rsidP="007D3100">
      <w:pPr>
        <w:tabs>
          <w:tab w:val="left" w:pos="1815"/>
        </w:tabs>
        <w:spacing w:line="360" w:lineRule="auto"/>
        <w:jc w:val="both"/>
        <w:rPr>
          <w:rFonts w:ascii="Arial" w:hAnsi="Arial" w:cs="Arial"/>
          <w:sz w:val="24"/>
          <w:szCs w:val="24"/>
          <w:lang w:val="es-AR"/>
        </w:rPr>
      </w:pPr>
    </w:p>
    <w:p w:rsidR="008A7028" w:rsidRDefault="00486A6A" w:rsidP="007D3100">
      <w:pPr>
        <w:tabs>
          <w:tab w:val="left" w:pos="1815"/>
        </w:tabs>
        <w:spacing w:line="360" w:lineRule="auto"/>
        <w:rPr>
          <w:rFonts w:ascii="Arial" w:hAnsi="Arial" w:cs="Arial"/>
          <w:b/>
          <w:sz w:val="24"/>
          <w:szCs w:val="24"/>
          <w:lang w:val="es-AR"/>
        </w:rPr>
      </w:pPr>
      <w:r w:rsidRPr="007D3100">
        <w:rPr>
          <w:rFonts w:ascii="Arial" w:hAnsi="Arial" w:cs="Arial"/>
          <w:b/>
          <w:sz w:val="24"/>
          <w:szCs w:val="24"/>
          <w:lang w:val="es-AR"/>
        </w:rPr>
        <w:t>Resultados</w:t>
      </w:r>
      <w:r w:rsidR="001D206D" w:rsidRPr="007D3100">
        <w:rPr>
          <w:rFonts w:ascii="Arial" w:hAnsi="Arial" w:cs="Arial"/>
          <w:b/>
          <w:sz w:val="24"/>
          <w:szCs w:val="24"/>
          <w:lang w:val="es-AR"/>
        </w:rPr>
        <w:t xml:space="preserve"> de la implementación del Diseño Curricular</w:t>
      </w:r>
    </w:p>
    <w:p w:rsidR="00486A6A" w:rsidRPr="007D3100" w:rsidRDefault="00B71627" w:rsidP="007D3100">
      <w:pPr>
        <w:tabs>
          <w:tab w:val="left" w:pos="1815"/>
        </w:tabs>
        <w:spacing w:line="360" w:lineRule="auto"/>
        <w:jc w:val="both"/>
        <w:rPr>
          <w:rFonts w:ascii="Arial" w:hAnsi="Arial" w:cs="Arial"/>
          <w:sz w:val="24"/>
          <w:szCs w:val="24"/>
          <w:lang w:val="es-AR"/>
        </w:rPr>
      </w:pPr>
      <w:r w:rsidRPr="007D3100">
        <w:rPr>
          <w:rFonts w:ascii="Arial" w:hAnsi="Arial" w:cs="Arial"/>
          <w:sz w:val="24"/>
          <w:szCs w:val="24"/>
          <w:lang w:val="es-AR"/>
        </w:rPr>
        <w:t>En el segundo cuatrimestre de 2013 cursaron Álgebra Lineal</w:t>
      </w:r>
      <w:r w:rsidR="00BA0876" w:rsidRPr="007D3100">
        <w:rPr>
          <w:rFonts w:ascii="Arial" w:hAnsi="Arial" w:cs="Arial"/>
          <w:sz w:val="24"/>
          <w:szCs w:val="24"/>
          <w:lang w:val="es-AR"/>
        </w:rPr>
        <w:t xml:space="preserve"> un total de 489 alumnos, l</w:t>
      </w:r>
      <w:r w:rsidR="001D206D" w:rsidRPr="007D3100">
        <w:rPr>
          <w:rFonts w:ascii="Arial" w:hAnsi="Arial" w:cs="Arial"/>
          <w:sz w:val="24"/>
          <w:szCs w:val="24"/>
          <w:lang w:val="es-AR"/>
        </w:rPr>
        <w:t xml:space="preserve">os resultados </w:t>
      </w:r>
      <w:r w:rsidR="00BA0876" w:rsidRPr="007D3100">
        <w:rPr>
          <w:rFonts w:ascii="Arial" w:hAnsi="Arial" w:cs="Arial"/>
          <w:sz w:val="24"/>
          <w:szCs w:val="24"/>
          <w:lang w:val="es-AR"/>
        </w:rPr>
        <w:t>finales de la cursada</w:t>
      </w:r>
      <w:r w:rsidR="001D206D" w:rsidRPr="007D3100">
        <w:rPr>
          <w:rFonts w:ascii="Arial" w:hAnsi="Arial" w:cs="Arial"/>
          <w:sz w:val="24"/>
          <w:szCs w:val="24"/>
          <w:lang w:val="es-AR"/>
        </w:rPr>
        <w:t xml:space="preserve"> diferenciando por el tipo de metodología aplicada se presentan en la </w:t>
      </w:r>
      <w:r w:rsidRPr="007D3100">
        <w:rPr>
          <w:rFonts w:ascii="Arial" w:hAnsi="Arial" w:cs="Arial"/>
          <w:sz w:val="24"/>
          <w:szCs w:val="24"/>
          <w:lang w:val="es-AR"/>
        </w:rPr>
        <w:t>T</w:t>
      </w:r>
      <w:r w:rsidR="001D206D" w:rsidRPr="007D3100">
        <w:rPr>
          <w:rFonts w:ascii="Arial" w:hAnsi="Arial" w:cs="Arial"/>
          <w:sz w:val="24"/>
          <w:szCs w:val="24"/>
          <w:lang w:val="es-AR"/>
        </w:rPr>
        <w:t xml:space="preserve">abla 1 en la que se </w:t>
      </w:r>
      <w:r w:rsidR="00BA0876" w:rsidRPr="007D3100">
        <w:rPr>
          <w:rFonts w:ascii="Arial" w:hAnsi="Arial" w:cs="Arial"/>
          <w:sz w:val="24"/>
          <w:szCs w:val="24"/>
          <w:lang w:val="es-AR"/>
        </w:rPr>
        <w:t>consideraron dos</w:t>
      </w:r>
      <w:r w:rsidR="001D206D" w:rsidRPr="007D3100">
        <w:rPr>
          <w:rFonts w:ascii="Arial" w:hAnsi="Arial" w:cs="Arial"/>
          <w:sz w:val="24"/>
          <w:szCs w:val="24"/>
          <w:lang w:val="es-AR"/>
        </w:rPr>
        <w:t xml:space="preserve"> tipos de ausente</w:t>
      </w:r>
      <w:r w:rsidR="00BA0876" w:rsidRPr="007D3100">
        <w:rPr>
          <w:rFonts w:ascii="Arial" w:hAnsi="Arial" w:cs="Arial"/>
          <w:sz w:val="24"/>
          <w:szCs w:val="24"/>
          <w:lang w:val="es-AR"/>
        </w:rPr>
        <w:t>s:</w:t>
      </w:r>
      <w:r w:rsidR="001D206D" w:rsidRPr="007D3100">
        <w:rPr>
          <w:rFonts w:ascii="Arial" w:hAnsi="Arial" w:cs="Arial"/>
          <w:sz w:val="24"/>
          <w:szCs w:val="24"/>
          <w:lang w:val="es-AR"/>
        </w:rPr>
        <w:t xml:space="preserve"> alumnos que no participaron de ninguna evaluación y aquellos alumnos que participaron del curso hasta la primera evaluación parcial.</w:t>
      </w:r>
    </w:p>
    <w:p w:rsidR="001D206D" w:rsidRPr="007D3100" w:rsidRDefault="001D206D" w:rsidP="007D3100">
      <w:pPr>
        <w:tabs>
          <w:tab w:val="left" w:pos="1815"/>
        </w:tabs>
        <w:spacing w:line="360" w:lineRule="auto"/>
        <w:jc w:val="center"/>
        <w:rPr>
          <w:rFonts w:ascii="Arial" w:hAnsi="Arial" w:cs="Arial"/>
          <w:sz w:val="24"/>
          <w:szCs w:val="24"/>
          <w:lang w:val="es-AR"/>
        </w:rPr>
      </w:pPr>
      <w:r w:rsidRPr="007D3100">
        <w:rPr>
          <w:rFonts w:ascii="Arial" w:hAnsi="Arial" w:cs="Arial"/>
          <w:noProof/>
          <w:sz w:val="24"/>
          <w:szCs w:val="24"/>
          <w:lang w:val="es-AR" w:eastAsia="es-AR"/>
        </w:rPr>
        <w:drawing>
          <wp:inline distT="0" distB="0" distL="0" distR="0">
            <wp:extent cx="5555382" cy="1415143"/>
            <wp:effectExtent l="19050" t="0" r="7218"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42242" t="49503" r="12284" b="31954"/>
                    <a:stretch>
                      <a:fillRect/>
                    </a:stretch>
                  </pic:blipFill>
                  <pic:spPr bwMode="auto">
                    <a:xfrm>
                      <a:off x="0" y="0"/>
                      <a:ext cx="5594661" cy="1425149"/>
                    </a:xfrm>
                    <a:prstGeom prst="rect">
                      <a:avLst/>
                    </a:prstGeom>
                    <a:noFill/>
                    <a:ln w="9525">
                      <a:noFill/>
                      <a:miter lim="800000"/>
                      <a:headEnd/>
                      <a:tailEnd/>
                    </a:ln>
                  </pic:spPr>
                </pic:pic>
              </a:graphicData>
            </a:graphic>
          </wp:inline>
        </w:drawing>
      </w:r>
    </w:p>
    <w:p w:rsidR="00486A6A" w:rsidRPr="007D3100" w:rsidRDefault="00BA0876" w:rsidP="007D3100">
      <w:pPr>
        <w:tabs>
          <w:tab w:val="left" w:pos="1815"/>
        </w:tabs>
        <w:spacing w:line="360" w:lineRule="auto"/>
        <w:jc w:val="both"/>
        <w:rPr>
          <w:rFonts w:ascii="Arial" w:hAnsi="Arial" w:cs="Arial"/>
          <w:sz w:val="24"/>
          <w:szCs w:val="24"/>
          <w:lang w:val="es-AR"/>
        </w:rPr>
      </w:pPr>
      <w:r w:rsidRPr="007D3100">
        <w:rPr>
          <w:rFonts w:ascii="Arial" w:hAnsi="Arial" w:cs="Arial"/>
          <w:sz w:val="24"/>
          <w:szCs w:val="24"/>
          <w:lang w:val="es-AR"/>
        </w:rPr>
        <w:t>Se puede observar y verificar que l</w:t>
      </w:r>
      <w:r w:rsidR="001D206D" w:rsidRPr="007D3100">
        <w:rPr>
          <w:rFonts w:ascii="Arial" w:hAnsi="Arial" w:cs="Arial"/>
          <w:sz w:val="24"/>
          <w:szCs w:val="24"/>
          <w:lang w:val="es-AR"/>
        </w:rPr>
        <w:t xml:space="preserve">a condición final de los alumnos depende significativamente del tipo de metodología empleada en los cursos (p = 0,02). Es decir que en los cursos donde se aplicó la nueva metodología es un poco mayor la retención de los alumnos. </w:t>
      </w:r>
    </w:p>
    <w:p w:rsidR="001D206D" w:rsidRPr="007D3100" w:rsidRDefault="006D1072" w:rsidP="007D3100">
      <w:pPr>
        <w:tabs>
          <w:tab w:val="left" w:pos="1815"/>
        </w:tabs>
        <w:spacing w:line="360" w:lineRule="auto"/>
        <w:jc w:val="both"/>
        <w:rPr>
          <w:rFonts w:ascii="Arial" w:hAnsi="Arial" w:cs="Arial"/>
          <w:sz w:val="24"/>
          <w:szCs w:val="24"/>
          <w:lang w:val="es-AR"/>
        </w:rPr>
      </w:pPr>
      <w:r w:rsidRPr="007D3100">
        <w:rPr>
          <w:rFonts w:ascii="Arial" w:hAnsi="Arial" w:cs="Arial"/>
          <w:sz w:val="24"/>
          <w:szCs w:val="24"/>
          <w:lang w:val="es-AR"/>
        </w:rPr>
        <w:t xml:space="preserve">Con respecto a la encuesta de opinión tomada al finalizar el curso </w:t>
      </w:r>
      <w:r w:rsidR="001D206D" w:rsidRPr="007D3100">
        <w:rPr>
          <w:rFonts w:ascii="Arial" w:hAnsi="Arial" w:cs="Arial"/>
          <w:sz w:val="24"/>
          <w:szCs w:val="24"/>
          <w:lang w:val="es-AR"/>
        </w:rPr>
        <w:t xml:space="preserve"> se destacan los siguientes resultados:</w:t>
      </w:r>
    </w:p>
    <w:p w:rsidR="001D206D" w:rsidRPr="007D3100" w:rsidRDefault="001D206D" w:rsidP="007D3100">
      <w:pPr>
        <w:pStyle w:val="Prrafodelista"/>
        <w:numPr>
          <w:ilvl w:val="0"/>
          <w:numId w:val="8"/>
        </w:numPr>
        <w:tabs>
          <w:tab w:val="left" w:pos="1815"/>
        </w:tabs>
        <w:spacing w:line="360" w:lineRule="auto"/>
        <w:ind w:left="284" w:hanging="284"/>
        <w:jc w:val="both"/>
        <w:rPr>
          <w:rFonts w:ascii="Arial" w:hAnsi="Arial" w:cs="Arial"/>
          <w:lang w:val="es-AR"/>
        </w:rPr>
      </w:pPr>
      <w:r w:rsidRPr="007D3100">
        <w:rPr>
          <w:rFonts w:ascii="Arial" w:hAnsi="Arial" w:cs="Arial"/>
          <w:lang w:val="es-AR"/>
        </w:rPr>
        <w:lastRenderedPageBreak/>
        <w:t>El 91% de los alumnos considera que los parcialitos diarios y trabajos grupales favorecieron su aprendizaje bastante, mucho o muchísimo.</w:t>
      </w:r>
    </w:p>
    <w:p w:rsidR="001D206D" w:rsidRPr="007D3100" w:rsidRDefault="001D206D" w:rsidP="007D3100">
      <w:pPr>
        <w:pStyle w:val="Prrafodelista"/>
        <w:numPr>
          <w:ilvl w:val="0"/>
          <w:numId w:val="8"/>
        </w:numPr>
        <w:tabs>
          <w:tab w:val="left" w:pos="1815"/>
        </w:tabs>
        <w:spacing w:line="360" w:lineRule="auto"/>
        <w:ind w:left="284" w:hanging="284"/>
        <w:jc w:val="both"/>
        <w:rPr>
          <w:rFonts w:ascii="Arial" w:hAnsi="Arial" w:cs="Arial"/>
          <w:lang w:val="es-AR"/>
        </w:rPr>
      </w:pPr>
      <w:r w:rsidRPr="007D3100">
        <w:rPr>
          <w:rFonts w:ascii="Arial" w:hAnsi="Arial" w:cs="Arial"/>
          <w:lang w:val="es-AR"/>
        </w:rPr>
        <w:t>El 93% de los alumnos considera que los cuadernillos le resultaron claros o muy claros.</w:t>
      </w:r>
    </w:p>
    <w:p w:rsidR="001D206D" w:rsidRPr="007D3100" w:rsidRDefault="001D206D" w:rsidP="007D3100">
      <w:pPr>
        <w:pStyle w:val="Prrafodelista"/>
        <w:numPr>
          <w:ilvl w:val="0"/>
          <w:numId w:val="8"/>
        </w:numPr>
        <w:tabs>
          <w:tab w:val="left" w:pos="1815"/>
        </w:tabs>
        <w:spacing w:line="360" w:lineRule="auto"/>
        <w:ind w:left="284" w:hanging="284"/>
        <w:jc w:val="both"/>
        <w:rPr>
          <w:rFonts w:ascii="Arial" w:hAnsi="Arial" w:cs="Arial"/>
          <w:lang w:val="es-AR"/>
        </w:rPr>
      </w:pPr>
      <w:r w:rsidRPr="007D3100">
        <w:rPr>
          <w:rFonts w:ascii="Arial" w:hAnsi="Arial" w:cs="Arial"/>
          <w:lang w:val="es-AR"/>
        </w:rPr>
        <w:t xml:space="preserve">El nivel de complejidad de los contenidos abordados depende del turno en el que cursa el alumno (p = 0,02). </w:t>
      </w:r>
      <w:r w:rsidR="006D1072" w:rsidRPr="007D3100">
        <w:rPr>
          <w:rFonts w:ascii="Arial" w:hAnsi="Arial" w:cs="Arial"/>
          <w:lang w:val="es-AR"/>
        </w:rPr>
        <w:t>Resultando más difícil para los alumnos del turno mañana, e</w:t>
      </w:r>
      <w:r w:rsidRPr="007D3100">
        <w:rPr>
          <w:rFonts w:ascii="Arial" w:hAnsi="Arial" w:cs="Arial"/>
          <w:lang w:val="es-AR"/>
        </w:rPr>
        <w:t>ste resultado es esperable ya que los alumnos que cursan en el turno noche poseen más materias aprobadas</w:t>
      </w:r>
      <w:r w:rsidR="006D1072" w:rsidRPr="007D3100">
        <w:rPr>
          <w:rFonts w:ascii="Arial" w:hAnsi="Arial" w:cs="Arial"/>
          <w:lang w:val="es-AR"/>
        </w:rPr>
        <w:t>.</w:t>
      </w:r>
    </w:p>
    <w:p w:rsidR="001D206D" w:rsidRPr="007D3100" w:rsidRDefault="001D206D" w:rsidP="007D3100">
      <w:pPr>
        <w:pStyle w:val="Prrafodelista"/>
        <w:numPr>
          <w:ilvl w:val="0"/>
          <w:numId w:val="8"/>
        </w:numPr>
        <w:tabs>
          <w:tab w:val="left" w:pos="1815"/>
        </w:tabs>
        <w:spacing w:line="360" w:lineRule="auto"/>
        <w:ind w:left="284" w:hanging="284"/>
        <w:jc w:val="both"/>
        <w:rPr>
          <w:rFonts w:ascii="Arial" w:hAnsi="Arial" w:cs="Arial"/>
          <w:lang w:val="es-AR"/>
        </w:rPr>
      </w:pPr>
      <w:r w:rsidRPr="007D3100">
        <w:rPr>
          <w:rFonts w:ascii="Arial" w:hAnsi="Arial" w:cs="Arial"/>
          <w:lang w:val="es-AR"/>
        </w:rPr>
        <w:t xml:space="preserve">La labor y la vinculación con los docentes fue calificada </w:t>
      </w:r>
      <w:r w:rsidR="006D1072" w:rsidRPr="007D3100">
        <w:rPr>
          <w:rFonts w:ascii="Arial" w:hAnsi="Arial" w:cs="Arial"/>
          <w:lang w:val="es-AR"/>
        </w:rPr>
        <w:t xml:space="preserve">en una escala de 1 a 5, </w:t>
      </w:r>
      <w:r w:rsidRPr="007D3100">
        <w:rPr>
          <w:rFonts w:ascii="Arial" w:hAnsi="Arial" w:cs="Arial"/>
          <w:lang w:val="es-AR"/>
        </w:rPr>
        <w:t xml:space="preserve">con 5 puntos por el 60% y con 4 por el 29% de los alumnos. </w:t>
      </w:r>
    </w:p>
    <w:p w:rsidR="001D206D" w:rsidRPr="007D3100" w:rsidRDefault="001D206D" w:rsidP="007D3100">
      <w:pPr>
        <w:tabs>
          <w:tab w:val="left" w:pos="1815"/>
        </w:tabs>
        <w:spacing w:line="360" w:lineRule="auto"/>
        <w:jc w:val="both"/>
        <w:rPr>
          <w:rFonts w:ascii="Arial" w:hAnsi="Arial" w:cs="Arial"/>
          <w:b/>
          <w:sz w:val="24"/>
          <w:szCs w:val="24"/>
          <w:lang w:val="es-AR"/>
        </w:rPr>
      </w:pPr>
    </w:p>
    <w:p w:rsidR="00793882" w:rsidRPr="007D3100" w:rsidRDefault="00793882" w:rsidP="007D3100">
      <w:pPr>
        <w:tabs>
          <w:tab w:val="left" w:pos="1815"/>
        </w:tabs>
        <w:spacing w:line="360" w:lineRule="auto"/>
        <w:jc w:val="both"/>
        <w:rPr>
          <w:rFonts w:ascii="Arial" w:hAnsi="Arial" w:cs="Arial"/>
          <w:b/>
          <w:sz w:val="24"/>
          <w:szCs w:val="24"/>
          <w:lang w:val="es-AR"/>
        </w:rPr>
      </w:pPr>
      <w:r w:rsidRPr="007D3100">
        <w:rPr>
          <w:rFonts w:ascii="Arial" w:hAnsi="Arial" w:cs="Arial"/>
          <w:b/>
          <w:sz w:val="24"/>
          <w:szCs w:val="24"/>
          <w:lang w:val="es-AR"/>
        </w:rPr>
        <w:t>Conclusiones</w:t>
      </w:r>
    </w:p>
    <w:p w:rsidR="00B237F7" w:rsidRPr="007D3100" w:rsidRDefault="001D206D" w:rsidP="007D3100">
      <w:pPr>
        <w:tabs>
          <w:tab w:val="left" w:pos="1815"/>
        </w:tabs>
        <w:spacing w:line="360" w:lineRule="auto"/>
        <w:jc w:val="both"/>
        <w:rPr>
          <w:rFonts w:ascii="Arial" w:hAnsi="Arial" w:cs="Arial"/>
          <w:sz w:val="24"/>
          <w:szCs w:val="24"/>
          <w:lang w:val="es-AR"/>
        </w:rPr>
      </w:pPr>
      <w:r w:rsidRPr="007D3100">
        <w:rPr>
          <w:rFonts w:ascii="Arial" w:hAnsi="Arial" w:cs="Arial"/>
          <w:sz w:val="24"/>
          <w:szCs w:val="24"/>
          <w:lang w:val="es-AR"/>
        </w:rPr>
        <w:t xml:space="preserve">Como corolario del desarrollo del presente trabajo que culminó con la experiencia de implementar el nuevo diseño de Algebra Lineal elaborado, cabe destacar que la nueva metodología aparentemente ha favorecido la retención de alumnos, hecho que podría seguir testeándose si se </w:t>
      </w:r>
      <w:r w:rsidR="00F03ECF">
        <w:rPr>
          <w:rFonts w:ascii="Arial" w:hAnsi="Arial" w:cs="Arial"/>
          <w:sz w:val="24"/>
          <w:szCs w:val="24"/>
          <w:lang w:val="es-AR"/>
        </w:rPr>
        <w:t>adopta</w:t>
      </w:r>
      <w:r w:rsidRPr="007D3100">
        <w:rPr>
          <w:rFonts w:ascii="Arial" w:hAnsi="Arial" w:cs="Arial"/>
          <w:sz w:val="24"/>
          <w:szCs w:val="24"/>
          <w:lang w:val="es-AR"/>
        </w:rPr>
        <w:t xml:space="preserve"> esta modalidad de trabajo </w:t>
      </w:r>
      <w:r w:rsidR="00F03ECF">
        <w:rPr>
          <w:rFonts w:ascii="Arial" w:hAnsi="Arial" w:cs="Arial"/>
          <w:sz w:val="24"/>
          <w:szCs w:val="24"/>
          <w:lang w:val="es-AR"/>
        </w:rPr>
        <w:t>en</w:t>
      </w:r>
      <w:r w:rsidRPr="007D3100">
        <w:rPr>
          <w:rFonts w:ascii="Arial" w:hAnsi="Arial" w:cs="Arial"/>
          <w:sz w:val="24"/>
          <w:szCs w:val="24"/>
          <w:lang w:val="es-AR"/>
        </w:rPr>
        <w:t xml:space="preserve"> todos los cursos de la materia.</w:t>
      </w:r>
    </w:p>
    <w:p w:rsidR="001D206D" w:rsidRPr="007D3100" w:rsidRDefault="001D206D" w:rsidP="007D3100">
      <w:pPr>
        <w:tabs>
          <w:tab w:val="left" w:pos="1815"/>
        </w:tabs>
        <w:spacing w:line="360" w:lineRule="auto"/>
        <w:jc w:val="both"/>
        <w:rPr>
          <w:rFonts w:ascii="Arial" w:hAnsi="Arial" w:cs="Arial"/>
          <w:sz w:val="24"/>
          <w:szCs w:val="24"/>
          <w:lang w:val="es-AR"/>
        </w:rPr>
      </w:pPr>
      <w:r w:rsidRPr="007D3100">
        <w:rPr>
          <w:rFonts w:ascii="Arial" w:hAnsi="Arial" w:cs="Arial"/>
          <w:sz w:val="24"/>
          <w:szCs w:val="24"/>
          <w:lang w:val="es-AR"/>
        </w:rPr>
        <w:t>Si bien la opinión de todos los agentes que participaron de la experiencia resultó muy positiva, no se ha podido evaluar por falta de tiempo la calidad del aprendizaje realizado por los alumnos. Esta evaluación se llevará a cabo con el análisis cualitativo de las evaluaciones realizadas y con el seguimiento del desempeño de los alumnos en las materias siguientes.</w:t>
      </w:r>
    </w:p>
    <w:p w:rsidR="001D206D" w:rsidRPr="007D3100" w:rsidRDefault="001D206D" w:rsidP="007D3100">
      <w:pPr>
        <w:tabs>
          <w:tab w:val="left" w:pos="1815"/>
        </w:tabs>
        <w:spacing w:line="360" w:lineRule="auto"/>
        <w:jc w:val="both"/>
        <w:rPr>
          <w:rFonts w:ascii="Arial" w:hAnsi="Arial" w:cs="Arial"/>
          <w:sz w:val="24"/>
          <w:szCs w:val="24"/>
          <w:lang w:val="es-AR"/>
        </w:rPr>
      </w:pPr>
      <w:r w:rsidRPr="007D3100">
        <w:rPr>
          <w:rFonts w:ascii="Arial" w:hAnsi="Arial" w:cs="Arial"/>
          <w:sz w:val="24"/>
          <w:szCs w:val="24"/>
          <w:lang w:val="es-AR"/>
        </w:rPr>
        <w:t xml:space="preserve">Dado que la metodología de trabajo implementada es dinámica, su evaluación permitió destacar los siguientes aspectos a tener en cuenta en futuras implementaciones, </w:t>
      </w:r>
    </w:p>
    <w:p w:rsidR="001D206D" w:rsidRPr="007D3100" w:rsidRDefault="001D206D" w:rsidP="007D3100">
      <w:pPr>
        <w:pStyle w:val="Prrafodelista"/>
        <w:numPr>
          <w:ilvl w:val="0"/>
          <w:numId w:val="9"/>
        </w:numPr>
        <w:tabs>
          <w:tab w:val="left" w:pos="1815"/>
        </w:tabs>
        <w:spacing w:line="360" w:lineRule="auto"/>
        <w:ind w:left="284" w:hanging="284"/>
        <w:jc w:val="both"/>
        <w:rPr>
          <w:rFonts w:ascii="Arial" w:hAnsi="Arial" w:cs="Arial"/>
          <w:lang w:val="es-AR"/>
        </w:rPr>
      </w:pPr>
      <w:r w:rsidRPr="007D3100">
        <w:rPr>
          <w:rFonts w:ascii="Arial" w:hAnsi="Arial" w:cs="Arial"/>
          <w:lang w:val="es-AR"/>
        </w:rPr>
        <w:t xml:space="preserve">El abordaje tan </w:t>
      </w:r>
      <w:proofErr w:type="spellStart"/>
      <w:r w:rsidRPr="007D3100">
        <w:rPr>
          <w:rFonts w:ascii="Arial" w:hAnsi="Arial" w:cs="Arial"/>
          <w:lang w:val="es-AR"/>
        </w:rPr>
        <w:t>espiralado</w:t>
      </w:r>
      <w:proofErr w:type="spellEnd"/>
      <w:r w:rsidRPr="007D3100">
        <w:rPr>
          <w:rFonts w:ascii="Arial" w:hAnsi="Arial" w:cs="Arial"/>
          <w:lang w:val="es-AR"/>
        </w:rPr>
        <w:t xml:space="preserve"> resultó útil desde lo pedagógico pero incompatible con los tiempos para incluir todos los temas que precisa un curso de Algebra Lineal. Este hecho podría solucionarse si se unifican </w:t>
      </w:r>
      <w:r w:rsidR="00F03ECF">
        <w:rPr>
          <w:rFonts w:ascii="Arial" w:hAnsi="Arial" w:cs="Arial"/>
          <w:lang w:val="es-AR"/>
        </w:rPr>
        <w:t xml:space="preserve">determinados </w:t>
      </w:r>
      <w:r w:rsidRPr="007D3100">
        <w:rPr>
          <w:rFonts w:ascii="Arial" w:hAnsi="Arial" w:cs="Arial"/>
          <w:lang w:val="es-AR"/>
        </w:rPr>
        <w:t>contenidos.</w:t>
      </w:r>
    </w:p>
    <w:p w:rsidR="001D206D" w:rsidRPr="007D3100" w:rsidRDefault="00F03ECF" w:rsidP="007D3100">
      <w:pPr>
        <w:pStyle w:val="Prrafodelista"/>
        <w:numPr>
          <w:ilvl w:val="0"/>
          <w:numId w:val="9"/>
        </w:numPr>
        <w:tabs>
          <w:tab w:val="left" w:pos="1815"/>
        </w:tabs>
        <w:spacing w:line="360" w:lineRule="auto"/>
        <w:ind w:left="284" w:hanging="284"/>
        <w:jc w:val="both"/>
        <w:rPr>
          <w:rFonts w:ascii="Arial" w:hAnsi="Arial" w:cs="Arial"/>
          <w:lang w:val="es-AR"/>
        </w:rPr>
      </w:pPr>
      <w:r>
        <w:rPr>
          <w:rFonts w:ascii="Arial" w:hAnsi="Arial" w:cs="Arial"/>
          <w:lang w:val="es-AR"/>
        </w:rPr>
        <w:t>Confeccionar u</w:t>
      </w:r>
      <w:r w:rsidR="001D206D" w:rsidRPr="007D3100">
        <w:rPr>
          <w:rFonts w:ascii="Arial" w:hAnsi="Arial" w:cs="Arial"/>
          <w:lang w:val="es-AR"/>
        </w:rPr>
        <w:t>n cronograma preciso sobre actividades a realizar en el aula, a completar y/o  producir fuera de ella</w:t>
      </w:r>
      <w:r>
        <w:rPr>
          <w:rFonts w:ascii="Arial" w:hAnsi="Arial" w:cs="Arial"/>
          <w:lang w:val="es-AR"/>
        </w:rPr>
        <w:t xml:space="preserve">, permitiendo </w:t>
      </w:r>
      <w:r w:rsidR="001D206D" w:rsidRPr="007D3100">
        <w:rPr>
          <w:rFonts w:ascii="Arial" w:hAnsi="Arial" w:cs="Arial"/>
          <w:lang w:val="es-AR"/>
        </w:rPr>
        <w:t>que cada alumno, docente</w:t>
      </w:r>
      <w:r>
        <w:rPr>
          <w:rFonts w:ascii="Arial" w:hAnsi="Arial" w:cs="Arial"/>
          <w:lang w:val="es-AR"/>
        </w:rPr>
        <w:t xml:space="preserve"> y</w:t>
      </w:r>
      <w:r w:rsidR="001D206D" w:rsidRPr="007D3100">
        <w:rPr>
          <w:rFonts w:ascii="Arial" w:hAnsi="Arial" w:cs="Arial"/>
          <w:lang w:val="es-AR"/>
        </w:rPr>
        <w:t xml:space="preserve"> curso avancen aproximadamente sincrónicamente.</w:t>
      </w:r>
    </w:p>
    <w:p w:rsidR="001D206D" w:rsidRPr="007D3100" w:rsidRDefault="001D206D" w:rsidP="007D3100">
      <w:pPr>
        <w:pStyle w:val="Prrafodelista"/>
        <w:numPr>
          <w:ilvl w:val="0"/>
          <w:numId w:val="9"/>
        </w:numPr>
        <w:tabs>
          <w:tab w:val="left" w:pos="1815"/>
        </w:tabs>
        <w:spacing w:line="360" w:lineRule="auto"/>
        <w:ind w:left="284" w:hanging="284"/>
        <w:jc w:val="both"/>
        <w:rPr>
          <w:rFonts w:ascii="Arial" w:hAnsi="Arial" w:cs="Arial"/>
          <w:lang w:val="es-AR"/>
        </w:rPr>
      </w:pPr>
      <w:r w:rsidRPr="007D3100">
        <w:rPr>
          <w:rFonts w:ascii="Arial" w:hAnsi="Arial" w:cs="Arial"/>
          <w:lang w:val="es-AR"/>
        </w:rPr>
        <w:t xml:space="preserve">Capacitar a todo el </w:t>
      </w:r>
      <w:proofErr w:type="spellStart"/>
      <w:r w:rsidRPr="007D3100">
        <w:rPr>
          <w:rFonts w:ascii="Arial" w:hAnsi="Arial" w:cs="Arial"/>
          <w:lang w:val="es-AR"/>
        </w:rPr>
        <w:t>Staff</w:t>
      </w:r>
      <w:proofErr w:type="spellEnd"/>
      <w:r w:rsidRPr="007D3100">
        <w:rPr>
          <w:rFonts w:ascii="Arial" w:hAnsi="Arial" w:cs="Arial"/>
          <w:lang w:val="es-AR"/>
        </w:rPr>
        <w:t xml:space="preserve"> docente con la metodología de trabajo en el aula y fuera de ella.</w:t>
      </w:r>
    </w:p>
    <w:p w:rsidR="001D206D" w:rsidRPr="007D3100" w:rsidRDefault="001D206D" w:rsidP="007D3100">
      <w:pPr>
        <w:pStyle w:val="Prrafodelista"/>
        <w:numPr>
          <w:ilvl w:val="0"/>
          <w:numId w:val="9"/>
        </w:numPr>
        <w:tabs>
          <w:tab w:val="left" w:pos="1815"/>
        </w:tabs>
        <w:spacing w:line="360" w:lineRule="auto"/>
        <w:ind w:left="284" w:hanging="284"/>
        <w:jc w:val="both"/>
        <w:rPr>
          <w:rFonts w:ascii="Arial" w:hAnsi="Arial" w:cs="Arial"/>
          <w:lang w:val="es-AR"/>
        </w:rPr>
      </w:pPr>
      <w:r w:rsidRPr="007D3100">
        <w:rPr>
          <w:rFonts w:ascii="Arial" w:hAnsi="Arial" w:cs="Arial"/>
          <w:lang w:val="es-AR"/>
        </w:rPr>
        <w:t>Producir guías adicionales para el alumno con más ejercitaci</w:t>
      </w:r>
      <w:r w:rsidR="00F03ECF">
        <w:rPr>
          <w:rFonts w:ascii="Arial" w:hAnsi="Arial" w:cs="Arial"/>
          <w:lang w:val="es-AR"/>
        </w:rPr>
        <w:t>ón</w:t>
      </w:r>
      <w:r w:rsidRPr="007D3100">
        <w:rPr>
          <w:rFonts w:ascii="Arial" w:hAnsi="Arial" w:cs="Arial"/>
          <w:lang w:val="es-AR"/>
        </w:rPr>
        <w:t xml:space="preserve"> y de diversa índole, consignas teóricas, explicaciones y desafíos adicionales y </w:t>
      </w:r>
      <w:r w:rsidR="00F03ECF">
        <w:rPr>
          <w:rFonts w:ascii="Arial" w:hAnsi="Arial" w:cs="Arial"/>
          <w:lang w:val="es-AR"/>
        </w:rPr>
        <w:t xml:space="preserve">elaborar </w:t>
      </w:r>
      <w:r w:rsidRPr="007D3100">
        <w:rPr>
          <w:rFonts w:ascii="Arial" w:hAnsi="Arial" w:cs="Arial"/>
          <w:lang w:val="es-AR"/>
        </w:rPr>
        <w:t>material no obligatorio pero am</w:t>
      </w:r>
      <w:r w:rsidR="00F03ECF">
        <w:rPr>
          <w:rFonts w:ascii="Arial" w:hAnsi="Arial" w:cs="Arial"/>
          <w:lang w:val="es-AR"/>
        </w:rPr>
        <w:t>pliatorio de ciertos contenidos.</w:t>
      </w:r>
    </w:p>
    <w:p w:rsidR="001D206D" w:rsidRPr="007D3100" w:rsidRDefault="001D206D" w:rsidP="007D3100">
      <w:pPr>
        <w:tabs>
          <w:tab w:val="left" w:pos="1815"/>
        </w:tabs>
        <w:spacing w:line="360" w:lineRule="auto"/>
        <w:jc w:val="both"/>
        <w:rPr>
          <w:rFonts w:ascii="Arial" w:hAnsi="Arial" w:cs="Arial"/>
          <w:sz w:val="24"/>
          <w:szCs w:val="24"/>
          <w:lang w:val="es-AR"/>
        </w:rPr>
      </w:pPr>
    </w:p>
    <w:p w:rsidR="00F03ECF" w:rsidRDefault="00F03ECF" w:rsidP="007D3100">
      <w:pPr>
        <w:tabs>
          <w:tab w:val="left" w:pos="1815"/>
        </w:tabs>
        <w:spacing w:line="360" w:lineRule="auto"/>
        <w:rPr>
          <w:rFonts w:ascii="Arial" w:hAnsi="Arial" w:cs="Arial"/>
          <w:b/>
          <w:sz w:val="24"/>
          <w:szCs w:val="24"/>
          <w:lang w:val="es-AR"/>
        </w:rPr>
      </w:pPr>
    </w:p>
    <w:p w:rsidR="00EE63A0" w:rsidRPr="007D3100" w:rsidRDefault="00EE63A0" w:rsidP="007D3100">
      <w:pPr>
        <w:tabs>
          <w:tab w:val="left" w:pos="1815"/>
        </w:tabs>
        <w:spacing w:line="360" w:lineRule="auto"/>
        <w:rPr>
          <w:rFonts w:ascii="Arial" w:hAnsi="Arial" w:cs="Arial"/>
          <w:b/>
          <w:sz w:val="24"/>
          <w:szCs w:val="24"/>
          <w:lang w:val="en-US"/>
        </w:rPr>
      </w:pPr>
      <w:proofErr w:type="spellStart"/>
      <w:r w:rsidRPr="007D3100">
        <w:rPr>
          <w:rFonts w:ascii="Arial" w:hAnsi="Arial" w:cs="Arial"/>
          <w:b/>
          <w:sz w:val="24"/>
          <w:szCs w:val="24"/>
          <w:lang w:val="en-US"/>
        </w:rPr>
        <w:lastRenderedPageBreak/>
        <w:t>Bibliografía</w:t>
      </w:r>
      <w:proofErr w:type="spellEnd"/>
      <w:r w:rsidRPr="007D3100">
        <w:rPr>
          <w:rFonts w:ascii="Arial" w:hAnsi="Arial" w:cs="Arial"/>
          <w:b/>
          <w:sz w:val="24"/>
          <w:szCs w:val="24"/>
          <w:lang w:val="en-US"/>
        </w:rPr>
        <w:t xml:space="preserve"> general</w:t>
      </w:r>
    </w:p>
    <w:p w:rsidR="0034029B" w:rsidRPr="007D3100" w:rsidRDefault="0034029B" w:rsidP="007D3100">
      <w:pPr>
        <w:pStyle w:val="Prrafodelista"/>
        <w:numPr>
          <w:ilvl w:val="0"/>
          <w:numId w:val="2"/>
        </w:numPr>
        <w:autoSpaceDE w:val="0"/>
        <w:autoSpaceDN w:val="0"/>
        <w:adjustRightInd w:val="0"/>
        <w:spacing w:line="360" w:lineRule="auto"/>
        <w:ind w:left="284" w:hanging="284"/>
        <w:jc w:val="both"/>
        <w:rPr>
          <w:rFonts w:ascii="Arial" w:hAnsi="Arial" w:cs="Arial"/>
          <w:lang w:val="en-US"/>
        </w:rPr>
      </w:pPr>
      <w:r w:rsidRPr="007D3100">
        <w:rPr>
          <w:rFonts w:ascii="Arial" w:hAnsi="Arial" w:cs="Arial"/>
          <w:lang w:val="en-US"/>
        </w:rPr>
        <w:t xml:space="preserve">Carlson, David; Johnson, Charles; Lay, David; </w:t>
      </w:r>
      <w:proofErr w:type="spellStart"/>
      <w:r w:rsidRPr="007D3100">
        <w:rPr>
          <w:rFonts w:ascii="Arial" w:hAnsi="Arial" w:cs="Arial"/>
          <w:lang w:val="en-US"/>
        </w:rPr>
        <w:t>Cuane</w:t>
      </w:r>
      <w:proofErr w:type="spellEnd"/>
      <w:r w:rsidRPr="007D3100">
        <w:rPr>
          <w:rFonts w:ascii="Arial" w:hAnsi="Arial" w:cs="Arial"/>
          <w:lang w:val="en-US"/>
        </w:rPr>
        <w:t xml:space="preserve"> Porter, A.; Watkins, Ann; Watkins, William (</w:t>
      </w:r>
      <w:proofErr w:type="spellStart"/>
      <w:r w:rsidRPr="007D3100">
        <w:rPr>
          <w:rFonts w:ascii="Arial" w:hAnsi="Arial" w:cs="Arial"/>
          <w:lang w:val="en-US"/>
        </w:rPr>
        <w:t>editores</w:t>
      </w:r>
      <w:proofErr w:type="spellEnd"/>
      <w:r w:rsidRPr="007D3100">
        <w:rPr>
          <w:rFonts w:ascii="Arial" w:hAnsi="Arial" w:cs="Arial"/>
          <w:lang w:val="en-US"/>
        </w:rPr>
        <w:t>), (1997): ”</w:t>
      </w:r>
      <w:r w:rsidRPr="007D3100">
        <w:rPr>
          <w:rFonts w:ascii="Arial" w:hAnsi="Arial" w:cs="Arial"/>
          <w:i/>
          <w:lang w:val="en-US"/>
        </w:rPr>
        <w:t>Resources for teaching Linear Algebra</w:t>
      </w:r>
      <w:r w:rsidRPr="007D3100">
        <w:rPr>
          <w:rFonts w:ascii="Arial" w:hAnsi="Arial" w:cs="Arial"/>
          <w:lang w:val="en-US"/>
        </w:rPr>
        <w:t xml:space="preserve">”, </w:t>
      </w:r>
      <w:proofErr w:type="spellStart"/>
      <w:r w:rsidRPr="007D3100">
        <w:rPr>
          <w:rFonts w:ascii="Arial" w:hAnsi="Arial" w:cs="Arial"/>
          <w:lang w:val="en-US"/>
        </w:rPr>
        <w:t>Mathematica</w:t>
      </w:r>
      <w:proofErr w:type="spellEnd"/>
      <w:r w:rsidRPr="007D3100">
        <w:rPr>
          <w:rFonts w:ascii="Arial" w:hAnsi="Arial" w:cs="Arial"/>
          <w:lang w:val="en-US"/>
        </w:rPr>
        <w:t xml:space="preserve"> Association of America - MAA Notes, Vol. 42.</w:t>
      </w:r>
    </w:p>
    <w:p w:rsidR="0034029B" w:rsidRPr="007D3100" w:rsidRDefault="0034029B" w:rsidP="007D3100">
      <w:pPr>
        <w:pStyle w:val="Prrafodelista"/>
        <w:numPr>
          <w:ilvl w:val="0"/>
          <w:numId w:val="2"/>
        </w:numPr>
        <w:autoSpaceDE w:val="0"/>
        <w:autoSpaceDN w:val="0"/>
        <w:adjustRightInd w:val="0"/>
        <w:spacing w:line="360" w:lineRule="auto"/>
        <w:ind w:left="284" w:hanging="284"/>
        <w:jc w:val="both"/>
        <w:rPr>
          <w:rFonts w:ascii="Arial" w:hAnsi="Arial" w:cs="Arial"/>
          <w:lang w:val="en-US"/>
        </w:rPr>
      </w:pPr>
      <w:r w:rsidRPr="007D3100">
        <w:rPr>
          <w:rFonts w:ascii="Arial" w:hAnsi="Arial" w:cs="Arial"/>
          <w:lang w:val="en-US"/>
        </w:rPr>
        <w:t xml:space="preserve">Carlson, David; Johnson, Charles; Lay, David; Porter, A. Duane, </w:t>
      </w:r>
      <w:proofErr w:type="gramStart"/>
      <w:r w:rsidRPr="007D3100">
        <w:rPr>
          <w:rFonts w:ascii="Arial" w:hAnsi="Arial" w:cs="Arial"/>
          <w:lang w:val="en-US"/>
        </w:rPr>
        <w:t>(</w:t>
      </w:r>
      <w:proofErr w:type="gramEnd"/>
      <w:r w:rsidRPr="007D3100">
        <w:rPr>
          <w:rFonts w:ascii="Arial" w:hAnsi="Arial" w:cs="Arial"/>
          <w:lang w:val="en-US"/>
        </w:rPr>
        <w:t>Jan., 1993): “</w:t>
      </w:r>
      <w:r w:rsidRPr="007D3100">
        <w:rPr>
          <w:rFonts w:ascii="Arial" w:hAnsi="Arial" w:cs="Arial"/>
          <w:i/>
          <w:lang w:val="en-US"/>
        </w:rPr>
        <w:t>The Linear Algebra Curriculum Study Group Recommendations for the First Course in Linear Algebra</w:t>
      </w:r>
      <w:r w:rsidRPr="007D3100">
        <w:rPr>
          <w:rFonts w:ascii="Arial" w:hAnsi="Arial" w:cs="Arial"/>
          <w:lang w:val="en-US"/>
        </w:rPr>
        <w:t xml:space="preserve">”. The College Mathematics Journal, Vol. 24, No. 1, pp. 41-46 Published by: Mathematical Association of America Stable URL: </w:t>
      </w:r>
      <w:hyperlink r:id="rId11" w:history="1">
        <w:r w:rsidRPr="007D3100">
          <w:rPr>
            <w:rStyle w:val="Hipervnculo"/>
            <w:rFonts w:ascii="Arial" w:hAnsi="Arial" w:cs="Arial"/>
            <w:lang w:val="en-US"/>
          </w:rPr>
          <w:t>http://www.jstor.org/stable/2686430</w:t>
        </w:r>
      </w:hyperlink>
      <w:r w:rsidRPr="007D3100">
        <w:rPr>
          <w:rFonts w:ascii="Arial" w:hAnsi="Arial" w:cs="Arial"/>
          <w:lang w:val="en-US"/>
        </w:rPr>
        <w:t xml:space="preserve">  </w:t>
      </w:r>
    </w:p>
    <w:p w:rsidR="0034029B" w:rsidRPr="007D3100" w:rsidRDefault="0034029B" w:rsidP="007D3100">
      <w:pPr>
        <w:pStyle w:val="Prrafodelista"/>
        <w:numPr>
          <w:ilvl w:val="0"/>
          <w:numId w:val="2"/>
        </w:numPr>
        <w:autoSpaceDE w:val="0"/>
        <w:autoSpaceDN w:val="0"/>
        <w:adjustRightInd w:val="0"/>
        <w:spacing w:line="360" w:lineRule="auto"/>
        <w:ind w:left="284" w:hanging="284"/>
        <w:jc w:val="both"/>
        <w:rPr>
          <w:rFonts w:ascii="Arial" w:hAnsi="Arial" w:cs="Arial"/>
          <w:i/>
          <w:lang w:val="en-US"/>
        </w:rPr>
      </w:pPr>
      <w:r w:rsidRPr="007D3100">
        <w:rPr>
          <w:rFonts w:ascii="Arial" w:hAnsi="Arial" w:cs="Arial"/>
          <w:lang w:val="en-US"/>
        </w:rPr>
        <w:t xml:space="preserve">Day Jane &amp; </w:t>
      </w:r>
      <w:proofErr w:type="spellStart"/>
      <w:r w:rsidRPr="007D3100">
        <w:rPr>
          <w:rFonts w:ascii="Arial" w:hAnsi="Arial" w:cs="Arial"/>
          <w:lang w:val="en-US"/>
        </w:rPr>
        <w:t>Kalman</w:t>
      </w:r>
      <w:proofErr w:type="spellEnd"/>
      <w:r w:rsidRPr="007D3100">
        <w:rPr>
          <w:rFonts w:ascii="Arial" w:hAnsi="Arial" w:cs="Arial"/>
          <w:lang w:val="en-US"/>
        </w:rPr>
        <w:t xml:space="preserve"> Dan (Jan., 1999): “</w:t>
      </w:r>
      <w:r w:rsidRPr="007D3100">
        <w:rPr>
          <w:rFonts w:ascii="Arial" w:hAnsi="Arial" w:cs="Arial"/>
          <w:i/>
          <w:lang w:val="en-US"/>
        </w:rPr>
        <w:t>Teaching Linear Algebra: What are the Questions?”</w:t>
      </w:r>
    </w:p>
    <w:p w:rsidR="0034029B" w:rsidRPr="007D3100" w:rsidRDefault="0034029B" w:rsidP="007D3100">
      <w:pPr>
        <w:pStyle w:val="Prrafodelista"/>
        <w:numPr>
          <w:ilvl w:val="0"/>
          <w:numId w:val="2"/>
        </w:numPr>
        <w:autoSpaceDE w:val="0"/>
        <w:autoSpaceDN w:val="0"/>
        <w:adjustRightInd w:val="0"/>
        <w:spacing w:line="360" w:lineRule="auto"/>
        <w:ind w:left="284" w:hanging="284"/>
        <w:jc w:val="both"/>
        <w:rPr>
          <w:rFonts w:ascii="Arial" w:hAnsi="Arial" w:cs="Arial"/>
          <w:lang w:val="en-US"/>
        </w:rPr>
      </w:pPr>
      <w:proofErr w:type="spellStart"/>
      <w:r w:rsidRPr="007D3100">
        <w:rPr>
          <w:rFonts w:ascii="Arial" w:hAnsi="Arial" w:cs="Arial"/>
          <w:lang w:val="en-US"/>
        </w:rPr>
        <w:t>Dikovic</w:t>
      </w:r>
      <w:proofErr w:type="spellEnd"/>
      <w:r w:rsidRPr="007D3100">
        <w:rPr>
          <w:rFonts w:ascii="Arial" w:hAnsi="Arial" w:cs="Arial"/>
          <w:lang w:val="en-US"/>
        </w:rPr>
        <w:t xml:space="preserve">, </w:t>
      </w:r>
      <w:proofErr w:type="spellStart"/>
      <w:r w:rsidRPr="007D3100">
        <w:rPr>
          <w:rFonts w:ascii="Arial" w:hAnsi="Arial" w:cs="Arial"/>
          <w:lang w:val="en-US"/>
        </w:rPr>
        <w:t>Ljubica</w:t>
      </w:r>
      <w:proofErr w:type="spellEnd"/>
      <w:r w:rsidRPr="007D3100">
        <w:rPr>
          <w:rFonts w:ascii="Arial" w:hAnsi="Arial" w:cs="Arial"/>
          <w:lang w:val="en-US"/>
        </w:rPr>
        <w:t xml:space="preserve"> (2007): “</w:t>
      </w:r>
      <w:r w:rsidRPr="007D3100">
        <w:rPr>
          <w:rFonts w:ascii="Arial" w:hAnsi="Arial" w:cs="Arial"/>
          <w:i/>
          <w:lang w:val="en-US"/>
        </w:rPr>
        <w:t xml:space="preserve">Interactive Learning and Teaching of Linear Algebra by WEB </w:t>
      </w:r>
      <w:proofErr w:type="spellStart"/>
      <w:r w:rsidRPr="007D3100">
        <w:rPr>
          <w:rFonts w:ascii="Arial" w:hAnsi="Arial" w:cs="Arial"/>
          <w:i/>
          <w:lang w:val="en-US"/>
        </w:rPr>
        <w:t>Techonologies</w:t>
      </w:r>
      <w:proofErr w:type="spellEnd"/>
      <w:r w:rsidRPr="007D3100">
        <w:rPr>
          <w:rFonts w:ascii="Arial" w:hAnsi="Arial" w:cs="Arial"/>
          <w:i/>
          <w:lang w:val="en-US"/>
        </w:rPr>
        <w:t>: Some Examples</w:t>
      </w:r>
      <w:r w:rsidRPr="007D3100">
        <w:rPr>
          <w:rFonts w:ascii="Arial" w:hAnsi="Arial" w:cs="Arial"/>
          <w:lang w:val="en-US"/>
        </w:rPr>
        <w:t xml:space="preserve">”, </w:t>
      </w:r>
      <w:proofErr w:type="gramStart"/>
      <w:r w:rsidRPr="007D3100">
        <w:rPr>
          <w:rFonts w:ascii="Arial" w:hAnsi="Arial" w:cs="Arial"/>
          <w:lang w:val="en-US"/>
        </w:rPr>
        <w:t>The</w:t>
      </w:r>
      <w:proofErr w:type="gramEnd"/>
      <w:r w:rsidRPr="007D3100">
        <w:rPr>
          <w:rFonts w:ascii="Arial" w:hAnsi="Arial" w:cs="Arial"/>
          <w:lang w:val="en-US"/>
        </w:rPr>
        <w:t xml:space="preserve"> Teaching of Mathematics 2007, Vol. X.</w:t>
      </w:r>
    </w:p>
    <w:p w:rsidR="0034029B" w:rsidRPr="007D3100" w:rsidRDefault="0034029B" w:rsidP="007D3100">
      <w:pPr>
        <w:pStyle w:val="Prrafodelista"/>
        <w:numPr>
          <w:ilvl w:val="0"/>
          <w:numId w:val="2"/>
        </w:numPr>
        <w:autoSpaceDE w:val="0"/>
        <w:autoSpaceDN w:val="0"/>
        <w:adjustRightInd w:val="0"/>
        <w:spacing w:line="360" w:lineRule="auto"/>
        <w:ind w:left="284" w:hanging="284"/>
        <w:jc w:val="both"/>
        <w:rPr>
          <w:rFonts w:ascii="Arial" w:hAnsi="Arial" w:cs="Arial"/>
          <w:lang w:val="en-US"/>
        </w:rPr>
      </w:pPr>
      <w:proofErr w:type="spellStart"/>
      <w:r w:rsidRPr="007D3100">
        <w:rPr>
          <w:rFonts w:ascii="Arial" w:hAnsi="Arial" w:cs="Arial"/>
          <w:lang w:val="en-US"/>
        </w:rPr>
        <w:t>Dorier</w:t>
      </w:r>
      <w:proofErr w:type="spellEnd"/>
      <w:r w:rsidRPr="007D3100">
        <w:rPr>
          <w:rFonts w:ascii="Arial" w:hAnsi="Arial" w:cs="Arial"/>
          <w:lang w:val="en-US"/>
        </w:rPr>
        <w:t>, Jean Luc (editor), (2002): “</w:t>
      </w:r>
      <w:r w:rsidRPr="007D3100">
        <w:rPr>
          <w:rFonts w:ascii="Arial" w:hAnsi="Arial" w:cs="Arial"/>
          <w:i/>
          <w:lang w:val="en-US"/>
        </w:rPr>
        <w:t xml:space="preserve">On </w:t>
      </w:r>
      <w:proofErr w:type="gramStart"/>
      <w:r w:rsidRPr="007D3100">
        <w:rPr>
          <w:rFonts w:ascii="Arial" w:hAnsi="Arial" w:cs="Arial"/>
          <w:i/>
          <w:lang w:val="en-US"/>
        </w:rPr>
        <w:t>The</w:t>
      </w:r>
      <w:proofErr w:type="gramEnd"/>
      <w:r w:rsidRPr="007D3100">
        <w:rPr>
          <w:rFonts w:ascii="Arial" w:hAnsi="Arial" w:cs="Arial"/>
          <w:i/>
          <w:lang w:val="en-US"/>
        </w:rPr>
        <w:t xml:space="preserve"> Teaching of Linear Algebra</w:t>
      </w:r>
      <w:r w:rsidRPr="007D3100">
        <w:rPr>
          <w:rFonts w:ascii="Arial" w:hAnsi="Arial" w:cs="Arial"/>
          <w:lang w:val="en-US"/>
        </w:rPr>
        <w:t xml:space="preserve">”, Mathematics Education Library – Vol. 23, </w:t>
      </w:r>
      <w:proofErr w:type="spellStart"/>
      <w:r w:rsidRPr="007D3100">
        <w:rPr>
          <w:rFonts w:ascii="Arial" w:hAnsi="Arial" w:cs="Arial"/>
          <w:lang w:val="en-US"/>
        </w:rPr>
        <w:t>Kluwer</w:t>
      </w:r>
      <w:proofErr w:type="spellEnd"/>
      <w:r w:rsidRPr="007D3100">
        <w:rPr>
          <w:rFonts w:ascii="Arial" w:hAnsi="Arial" w:cs="Arial"/>
          <w:lang w:val="en-US"/>
        </w:rPr>
        <w:t>.</w:t>
      </w:r>
    </w:p>
    <w:p w:rsidR="0034029B" w:rsidRPr="007D3100" w:rsidRDefault="0034029B" w:rsidP="007D3100">
      <w:pPr>
        <w:pStyle w:val="Prrafodelista"/>
        <w:numPr>
          <w:ilvl w:val="0"/>
          <w:numId w:val="2"/>
        </w:numPr>
        <w:autoSpaceDE w:val="0"/>
        <w:autoSpaceDN w:val="0"/>
        <w:adjustRightInd w:val="0"/>
        <w:spacing w:line="360" w:lineRule="auto"/>
        <w:ind w:left="284" w:hanging="284"/>
        <w:jc w:val="both"/>
        <w:rPr>
          <w:rFonts w:ascii="Arial" w:hAnsi="Arial" w:cs="Arial"/>
          <w:lang w:val="en-US"/>
        </w:rPr>
      </w:pPr>
      <w:proofErr w:type="spellStart"/>
      <w:r w:rsidRPr="007D3100">
        <w:rPr>
          <w:rFonts w:ascii="Arial" w:hAnsi="Arial" w:cs="Arial"/>
          <w:lang w:val="en-US"/>
        </w:rPr>
        <w:t>Harel</w:t>
      </w:r>
      <w:proofErr w:type="spellEnd"/>
      <w:r w:rsidRPr="007D3100">
        <w:rPr>
          <w:rFonts w:ascii="Arial" w:hAnsi="Arial" w:cs="Arial"/>
          <w:lang w:val="en-US"/>
        </w:rPr>
        <w:t xml:space="preserve">, </w:t>
      </w:r>
      <w:proofErr w:type="spellStart"/>
      <w:r w:rsidRPr="007D3100">
        <w:rPr>
          <w:rFonts w:ascii="Arial" w:hAnsi="Arial" w:cs="Arial"/>
          <w:lang w:val="en-US"/>
        </w:rPr>
        <w:t>Gershon</w:t>
      </w:r>
      <w:proofErr w:type="spellEnd"/>
      <w:r w:rsidRPr="007D3100">
        <w:rPr>
          <w:rFonts w:ascii="Arial" w:hAnsi="Arial" w:cs="Arial"/>
          <w:lang w:val="en-US"/>
        </w:rPr>
        <w:t xml:space="preserve"> (1999): “</w:t>
      </w:r>
      <w:r w:rsidRPr="007D3100">
        <w:rPr>
          <w:rFonts w:ascii="Arial" w:hAnsi="Arial" w:cs="Arial"/>
          <w:i/>
          <w:lang w:val="en-US"/>
        </w:rPr>
        <w:t xml:space="preserve">Student´s understanding of proofs: a historical </w:t>
      </w:r>
      <w:proofErr w:type="gramStart"/>
      <w:r w:rsidRPr="007D3100">
        <w:rPr>
          <w:rFonts w:ascii="Arial" w:hAnsi="Arial" w:cs="Arial"/>
          <w:i/>
          <w:lang w:val="en-US"/>
        </w:rPr>
        <w:t>analysis  and</w:t>
      </w:r>
      <w:proofErr w:type="gramEnd"/>
      <w:r w:rsidRPr="007D3100">
        <w:rPr>
          <w:rFonts w:ascii="Arial" w:hAnsi="Arial" w:cs="Arial"/>
          <w:i/>
          <w:lang w:val="en-US"/>
        </w:rPr>
        <w:t xml:space="preserve"> implications for the teaching of geometry and linear algebra</w:t>
      </w:r>
      <w:r w:rsidRPr="007D3100">
        <w:rPr>
          <w:rFonts w:ascii="Arial" w:hAnsi="Arial" w:cs="Arial"/>
          <w:lang w:val="en-US"/>
        </w:rPr>
        <w:t>” en Linear Algebra and its applications, 302-303, 601-613, Elsevier.</w:t>
      </w:r>
    </w:p>
    <w:p w:rsidR="0034029B" w:rsidRPr="007D3100" w:rsidRDefault="0034029B" w:rsidP="007D3100">
      <w:pPr>
        <w:pStyle w:val="Prrafodelista"/>
        <w:numPr>
          <w:ilvl w:val="0"/>
          <w:numId w:val="2"/>
        </w:numPr>
        <w:autoSpaceDE w:val="0"/>
        <w:autoSpaceDN w:val="0"/>
        <w:adjustRightInd w:val="0"/>
        <w:spacing w:line="360" w:lineRule="auto"/>
        <w:ind w:left="284" w:hanging="284"/>
        <w:jc w:val="both"/>
        <w:rPr>
          <w:rFonts w:ascii="Arial" w:hAnsi="Arial" w:cs="Arial"/>
          <w:lang w:val="en-US"/>
        </w:rPr>
      </w:pPr>
      <w:proofErr w:type="spellStart"/>
      <w:r w:rsidRPr="007D3100">
        <w:rPr>
          <w:rFonts w:ascii="Arial" w:hAnsi="Arial" w:cs="Arial"/>
          <w:lang w:val="en-US"/>
        </w:rPr>
        <w:t>Harel</w:t>
      </w:r>
      <w:proofErr w:type="spellEnd"/>
      <w:r w:rsidRPr="007D3100">
        <w:rPr>
          <w:rFonts w:ascii="Arial" w:hAnsi="Arial" w:cs="Arial"/>
          <w:lang w:val="en-US"/>
        </w:rPr>
        <w:t xml:space="preserve">, </w:t>
      </w:r>
      <w:proofErr w:type="spellStart"/>
      <w:r w:rsidRPr="007D3100">
        <w:rPr>
          <w:rFonts w:ascii="Arial" w:hAnsi="Arial" w:cs="Arial"/>
          <w:lang w:val="en-US"/>
        </w:rPr>
        <w:t>Guershon</w:t>
      </w:r>
      <w:proofErr w:type="spellEnd"/>
      <w:r w:rsidRPr="007D3100">
        <w:rPr>
          <w:rFonts w:ascii="Arial" w:hAnsi="Arial" w:cs="Arial"/>
          <w:lang w:val="en-US"/>
        </w:rPr>
        <w:t xml:space="preserve">; </w:t>
      </w:r>
      <w:proofErr w:type="spellStart"/>
      <w:r w:rsidRPr="007D3100">
        <w:rPr>
          <w:rFonts w:ascii="Arial" w:hAnsi="Arial" w:cs="Arial"/>
          <w:lang w:val="en-US"/>
        </w:rPr>
        <w:t>Sowder</w:t>
      </w:r>
      <w:proofErr w:type="spellEnd"/>
      <w:r w:rsidRPr="007D3100">
        <w:rPr>
          <w:rFonts w:ascii="Arial" w:hAnsi="Arial" w:cs="Arial"/>
          <w:lang w:val="en-US"/>
        </w:rPr>
        <w:t>, Larry (1998): “</w:t>
      </w:r>
      <w:proofErr w:type="spellStart"/>
      <w:r w:rsidRPr="007D3100">
        <w:rPr>
          <w:rFonts w:ascii="Arial" w:hAnsi="Arial" w:cs="Arial"/>
          <w:i/>
          <w:lang w:val="en-US"/>
        </w:rPr>
        <w:t>Students´s</w:t>
      </w:r>
      <w:proofErr w:type="spellEnd"/>
      <w:r w:rsidRPr="007D3100">
        <w:rPr>
          <w:rFonts w:ascii="Arial" w:hAnsi="Arial" w:cs="Arial"/>
          <w:i/>
          <w:lang w:val="en-US"/>
        </w:rPr>
        <w:t xml:space="preserve"> proofs schemes: results from exploratory Studies</w:t>
      </w:r>
      <w:r w:rsidRPr="007D3100">
        <w:rPr>
          <w:rFonts w:ascii="Arial" w:hAnsi="Arial" w:cs="Arial"/>
          <w:lang w:val="en-US"/>
        </w:rPr>
        <w:t>”; CBMS Issues in Mathematics Education – Vol. 7.</w:t>
      </w:r>
    </w:p>
    <w:p w:rsidR="0034029B" w:rsidRPr="007D3100" w:rsidRDefault="0034029B" w:rsidP="007D3100">
      <w:pPr>
        <w:pStyle w:val="Prrafodelista"/>
        <w:numPr>
          <w:ilvl w:val="0"/>
          <w:numId w:val="2"/>
        </w:numPr>
        <w:autoSpaceDE w:val="0"/>
        <w:autoSpaceDN w:val="0"/>
        <w:adjustRightInd w:val="0"/>
        <w:spacing w:line="360" w:lineRule="auto"/>
        <w:ind w:left="284" w:hanging="284"/>
        <w:jc w:val="both"/>
        <w:rPr>
          <w:rFonts w:ascii="Arial" w:hAnsi="Arial" w:cs="Arial"/>
          <w:lang w:val="en-US"/>
        </w:rPr>
      </w:pPr>
      <w:r w:rsidRPr="007D3100">
        <w:rPr>
          <w:rFonts w:ascii="Arial" w:hAnsi="Arial" w:cs="Arial"/>
          <w:lang w:val="en-US"/>
        </w:rPr>
        <w:t>Peg-</w:t>
      </w:r>
      <w:proofErr w:type="spellStart"/>
      <w:r w:rsidRPr="007D3100">
        <w:rPr>
          <w:rFonts w:ascii="Arial" w:hAnsi="Arial" w:cs="Arial"/>
          <w:lang w:val="en-US"/>
        </w:rPr>
        <w:t>Foo</w:t>
      </w:r>
      <w:proofErr w:type="spellEnd"/>
      <w:r w:rsidRPr="007D3100">
        <w:rPr>
          <w:rFonts w:ascii="Arial" w:hAnsi="Arial" w:cs="Arial"/>
          <w:lang w:val="en-US"/>
        </w:rPr>
        <w:t xml:space="preserve">, </w:t>
      </w:r>
      <w:proofErr w:type="spellStart"/>
      <w:r w:rsidRPr="007D3100">
        <w:rPr>
          <w:rFonts w:ascii="Arial" w:hAnsi="Arial" w:cs="Arial"/>
          <w:lang w:val="en-US"/>
        </w:rPr>
        <w:t>Siew</w:t>
      </w:r>
      <w:proofErr w:type="spellEnd"/>
      <w:r w:rsidRPr="007D3100">
        <w:rPr>
          <w:rFonts w:ascii="Arial" w:hAnsi="Arial" w:cs="Arial"/>
          <w:lang w:val="en-US"/>
        </w:rPr>
        <w:t xml:space="preserve"> (2003): “</w:t>
      </w:r>
      <w:r w:rsidRPr="007D3100">
        <w:rPr>
          <w:rFonts w:ascii="Arial" w:hAnsi="Arial" w:cs="Arial"/>
          <w:i/>
          <w:lang w:val="en-US"/>
        </w:rPr>
        <w:t>Flexible on-line assessment and feedback for teaching linear algebra</w:t>
      </w:r>
      <w:r w:rsidRPr="007D3100">
        <w:rPr>
          <w:rFonts w:ascii="Arial" w:hAnsi="Arial" w:cs="Arial"/>
          <w:lang w:val="en-US"/>
        </w:rPr>
        <w:t xml:space="preserve">”, International Journal of Mathematical Education in Science and Technology, </w:t>
      </w:r>
      <w:hyperlink r:id="rId12" w:anchor="vol_34" w:history="1">
        <w:r w:rsidRPr="007D3100">
          <w:rPr>
            <w:rFonts w:ascii="Arial" w:hAnsi="Arial" w:cs="Arial"/>
            <w:lang w:val="en-US"/>
          </w:rPr>
          <w:t>Volume 34</w:t>
        </w:r>
      </w:hyperlink>
      <w:r w:rsidRPr="007D3100">
        <w:rPr>
          <w:rFonts w:ascii="Arial" w:hAnsi="Arial" w:cs="Arial"/>
          <w:lang w:val="en-US"/>
        </w:rPr>
        <w:t xml:space="preserve">, </w:t>
      </w:r>
      <w:hyperlink r:id="rId13" w:history="1">
        <w:r w:rsidRPr="007D3100">
          <w:rPr>
            <w:rFonts w:ascii="Arial" w:hAnsi="Arial" w:cs="Arial"/>
            <w:lang w:val="en-US"/>
          </w:rPr>
          <w:t>Issue 1</w:t>
        </w:r>
      </w:hyperlink>
      <w:r w:rsidRPr="007D3100">
        <w:rPr>
          <w:rFonts w:ascii="Arial" w:hAnsi="Arial" w:cs="Arial"/>
          <w:lang w:val="en-US"/>
        </w:rPr>
        <w:t>, 43–51</w:t>
      </w:r>
    </w:p>
    <w:p w:rsidR="0034029B" w:rsidRPr="007D3100" w:rsidRDefault="0034029B" w:rsidP="007D3100">
      <w:pPr>
        <w:pStyle w:val="Prrafodelista"/>
        <w:numPr>
          <w:ilvl w:val="0"/>
          <w:numId w:val="2"/>
        </w:numPr>
        <w:autoSpaceDE w:val="0"/>
        <w:autoSpaceDN w:val="0"/>
        <w:adjustRightInd w:val="0"/>
        <w:spacing w:line="360" w:lineRule="auto"/>
        <w:ind w:left="284" w:hanging="284"/>
        <w:jc w:val="both"/>
        <w:rPr>
          <w:rFonts w:ascii="Arial" w:hAnsi="Arial" w:cs="Arial"/>
          <w:lang w:val="en-US"/>
        </w:rPr>
      </w:pPr>
      <w:proofErr w:type="spellStart"/>
      <w:r w:rsidRPr="007D3100">
        <w:rPr>
          <w:rFonts w:ascii="Arial" w:hAnsi="Arial" w:cs="Arial"/>
          <w:lang w:val="en-US"/>
        </w:rPr>
        <w:t>Sierpinska</w:t>
      </w:r>
      <w:proofErr w:type="spellEnd"/>
      <w:r w:rsidRPr="007D3100">
        <w:rPr>
          <w:rFonts w:ascii="Arial" w:hAnsi="Arial" w:cs="Arial"/>
          <w:lang w:val="en-US"/>
        </w:rPr>
        <w:t xml:space="preserve">, Anna; </w:t>
      </w:r>
      <w:proofErr w:type="spellStart"/>
      <w:r w:rsidRPr="007D3100">
        <w:rPr>
          <w:rFonts w:ascii="Arial" w:hAnsi="Arial" w:cs="Arial"/>
          <w:lang w:val="en-US"/>
        </w:rPr>
        <w:t>Nnadozie</w:t>
      </w:r>
      <w:proofErr w:type="spellEnd"/>
      <w:r w:rsidRPr="007D3100">
        <w:rPr>
          <w:rFonts w:ascii="Arial" w:hAnsi="Arial" w:cs="Arial"/>
          <w:lang w:val="en-US"/>
        </w:rPr>
        <w:t xml:space="preserve">, Alfred &amp; </w:t>
      </w:r>
      <w:proofErr w:type="spellStart"/>
      <w:r w:rsidRPr="007D3100">
        <w:rPr>
          <w:rFonts w:ascii="Arial" w:hAnsi="Arial" w:cs="Arial"/>
          <w:lang w:val="en-US"/>
        </w:rPr>
        <w:t>Asuman</w:t>
      </w:r>
      <w:proofErr w:type="spellEnd"/>
      <w:r w:rsidRPr="007D3100">
        <w:rPr>
          <w:rFonts w:ascii="Arial" w:hAnsi="Arial" w:cs="Arial"/>
          <w:lang w:val="en-US"/>
        </w:rPr>
        <w:t xml:space="preserve">, </w:t>
      </w:r>
      <w:proofErr w:type="spellStart"/>
      <w:r w:rsidRPr="007D3100">
        <w:rPr>
          <w:rFonts w:ascii="Arial" w:hAnsi="Arial" w:cs="Arial"/>
          <w:lang w:val="en-US"/>
        </w:rPr>
        <w:t>Okta</w:t>
      </w:r>
      <w:proofErr w:type="spellEnd"/>
      <w:r w:rsidRPr="007D3100">
        <w:rPr>
          <w:rFonts w:ascii="Arial" w:hAnsi="Arial" w:cs="Arial"/>
          <w:lang w:val="en-US"/>
        </w:rPr>
        <w:t xml:space="preserve"> (2002): “</w:t>
      </w:r>
      <w:r w:rsidRPr="007D3100">
        <w:rPr>
          <w:rFonts w:ascii="Arial" w:hAnsi="Arial" w:cs="Arial"/>
          <w:i/>
          <w:lang w:val="en-US"/>
        </w:rPr>
        <w:t xml:space="preserve">A study of relationships between theoretical </w:t>
      </w:r>
      <w:proofErr w:type="spellStart"/>
      <w:r w:rsidRPr="007D3100">
        <w:rPr>
          <w:rFonts w:ascii="Arial" w:hAnsi="Arial" w:cs="Arial"/>
          <w:i/>
          <w:lang w:val="en-US"/>
        </w:rPr>
        <w:t>thinkings</w:t>
      </w:r>
      <w:proofErr w:type="spellEnd"/>
      <w:r w:rsidRPr="007D3100">
        <w:rPr>
          <w:rFonts w:ascii="Arial" w:hAnsi="Arial" w:cs="Arial"/>
          <w:i/>
          <w:lang w:val="en-US"/>
        </w:rPr>
        <w:t xml:space="preserve"> and high achievement in linear algebra</w:t>
      </w:r>
      <w:r w:rsidRPr="007D3100">
        <w:rPr>
          <w:rFonts w:ascii="Arial" w:hAnsi="Arial" w:cs="Arial"/>
          <w:lang w:val="en-US"/>
        </w:rPr>
        <w:t>”, Concordia University.</w:t>
      </w:r>
    </w:p>
    <w:p w:rsidR="00EE63A0" w:rsidRPr="007D3100" w:rsidRDefault="00EE63A0" w:rsidP="007D3100">
      <w:pPr>
        <w:autoSpaceDE w:val="0"/>
        <w:autoSpaceDN w:val="0"/>
        <w:adjustRightInd w:val="0"/>
        <w:spacing w:line="360" w:lineRule="auto"/>
        <w:jc w:val="both"/>
        <w:rPr>
          <w:rFonts w:ascii="Arial" w:hAnsi="Arial" w:cs="Arial"/>
          <w:b/>
          <w:i/>
          <w:sz w:val="24"/>
          <w:szCs w:val="24"/>
          <w:lang w:val="en-US"/>
        </w:rPr>
      </w:pPr>
    </w:p>
    <w:sectPr w:rsidR="00EE63A0" w:rsidRPr="007D3100" w:rsidSect="00483C3A">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B86" w:rsidRDefault="00BD1B86" w:rsidP="00EE63A0">
      <w:r>
        <w:separator/>
      </w:r>
    </w:p>
  </w:endnote>
  <w:endnote w:type="continuationSeparator" w:id="0">
    <w:p w:rsidR="00BD1B86" w:rsidRDefault="00BD1B86" w:rsidP="00EE6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B86" w:rsidRDefault="00BD1B86" w:rsidP="00EE63A0">
      <w:r>
        <w:separator/>
      </w:r>
    </w:p>
  </w:footnote>
  <w:footnote w:type="continuationSeparator" w:id="0">
    <w:p w:rsidR="00BD1B86" w:rsidRDefault="00BD1B86" w:rsidP="00EE6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7AD"/>
    <w:multiLevelType w:val="hybridMultilevel"/>
    <w:tmpl w:val="3B20C520"/>
    <w:lvl w:ilvl="0" w:tplc="2C0A0001">
      <w:start w:val="1"/>
      <w:numFmt w:val="bullet"/>
      <w:lvlText w:val=""/>
      <w:lvlJc w:val="left"/>
      <w:pPr>
        <w:ind w:left="720" w:hanging="360"/>
      </w:pPr>
      <w:rPr>
        <w:rFonts w:ascii="Symbol" w:hAnsi="Symbol" w:hint="default"/>
      </w:rPr>
    </w:lvl>
    <w:lvl w:ilvl="1" w:tplc="2C0A0019">
      <w:start w:val="1"/>
      <w:numFmt w:val="lowerLetter"/>
      <w:lvlText w:val="%2."/>
      <w:lvlJc w:val="left"/>
      <w:pPr>
        <w:ind w:left="1440" w:hanging="360"/>
      </w:pPr>
      <w:rPr>
        <w:rFonts w:ascii="Times New Roman" w:hAnsi="Times New Roman" w:cs="Times New Roman"/>
      </w:rPr>
    </w:lvl>
    <w:lvl w:ilvl="2" w:tplc="2C0A001B">
      <w:start w:val="1"/>
      <w:numFmt w:val="lowerRoman"/>
      <w:lvlText w:val="%3."/>
      <w:lvlJc w:val="right"/>
      <w:pPr>
        <w:ind w:left="2160" w:hanging="180"/>
      </w:pPr>
      <w:rPr>
        <w:rFonts w:ascii="Times New Roman" w:hAnsi="Times New Roman" w:cs="Times New Roman"/>
      </w:rPr>
    </w:lvl>
    <w:lvl w:ilvl="3" w:tplc="2C0A000F">
      <w:start w:val="1"/>
      <w:numFmt w:val="decimal"/>
      <w:lvlText w:val="%4."/>
      <w:lvlJc w:val="left"/>
      <w:pPr>
        <w:ind w:left="2880" w:hanging="360"/>
      </w:pPr>
      <w:rPr>
        <w:rFonts w:ascii="Times New Roman" w:hAnsi="Times New Roman" w:cs="Times New Roman"/>
      </w:rPr>
    </w:lvl>
    <w:lvl w:ilvl="4" w:tplc="2C0A0019">
      <w:start w:val="1"/>
      <w:numFmt w:val="lowerLetter"/>
      <w:lvlText w:val="%5."/>
      <w:lvlJc w:val="left"/>
      <w:pPr>
        <w:ind w:left="3600" w:hanging="360"/>
      </w:pPr>
      <w:rPr>
        <w:rFonts w:ascii="Times New Roman" w:hAnsi="Times New Roman" w:cs="Times New Roman"/>
      </w:rPr>
    </w:lvl>
    <w:lvl w:ilvl="5" w:tplc="2C0A001B">
      <w:start w:val="1"/>
      <w:numFmt w:val="lowerRoman"/>
      <w:lvlText w:val="%6."/>
      <w:lvlJc w:val="right"/>
      <w:pPr>
        <w:ind w:left="4320" w:hanging="180"/>
      </w:pPr>
      <w:rPr>
        <w:rFonts w:ascii="Times New Roman" w:hAnsi="Times New Roman" w:cs="Times New Roman"/>
      </w:rPr>
    </w:lvl>
    <w:lvl w:ilvl="6" w:tplc="2C0A000F">
      <w:start w:val="1"/>
      <w:numFmt w:val="decimal"/>
      <w:lvlText w:val="%7."/>
      <w:lvlJc w:val="left"/>
      <w:pPr>
        <w:ind w:left="5040" w:hanging="360"/>
      </w:pPr>
      <w:rPr>
        <w:rFonts w:ascii="Times New Roman" w:hAnsi="Times New Roman" w:cs="Times New Roman"/>
      </w:rPr>
    </w:lvl>
    <w:lvl w:ilvl="7" w:tplc="2C0A0019">
      <w:start w:val="1"/>
      <w:numFmt w:val="lowerLetter"/>
      <w:lvlText w:val="%8."/>
      <w:lvlJc w:val="left"/>
      <w:pPr>
        <w:ind w:left="5760" w:hanging="360"/>
      </w:pPr>
      <w:rPr>
        <w:rFonts w:ascii="Times New Roman" w:hAnsi="Times New Roman" w:cs="Times New Roman"/>
      </w:rPr>
    </w:lvl>
    <w:lvl w:ilvl="8" w:tplc="2C0A001B">
      <w:start w:val="1"/>
      <w:numFmt w:val="lowerRoman"/>
      <w:lvlText w:val="%9."/>
      <w:lvlJc w:val="right"/>
      <w:pPr>
        <w:ind w:left="6480" w:hanging="180"/>
      </w:pPr>
      <w:rPr>
        <w:rFonts w:ascii="Times New Roman" w:hAnsi="Times New Roman" w:cs="Times New Roman"/>
      </w:rPr>
    </w:lvl>
  </w:abstractNum>
  <w:abstractNum w:abstractNumId="1">
    <w:nsid w:val="1EDA4287"/>
    <w:multiLevelType w:val="hybridMultilevel"/>
    <w:tmpl w:val="0844591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A5F7D40"/>
    <w:multiLevelType w:val="hybridMultilevel"/>
    <w:tmpl w:val="EB20EE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7804C33"/>
    <w:multiLevelType w:val="hybridMultilevel"/>
    <w:tmpl w:val="8E20ED0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87578B5"/>
    <w:multiLevelType w:val="hybridMultilevel"/>
    <w:tmpl w:val="05E21864"/>
    <w:lvl w:ilvl="0" w:tplc="2C0A0005">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E715EB2"/>
    <w:multiLevelType w:val="hybridMultilevel"/>
    <w:tmpl w:val="4D681B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B707392"/>
    <w:multiLevelType w:val="hybridMultilevel"/>
    <w:tmpl w:val="D684136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D47735B"/>
    <w:multiLevelType w:val="hybridMultilevel"/>
    <w:tmpl w:val="12A6C64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7F7216AD"/>
    <w:multiLevelType w:val="hybridMultilevel"/>
    <w:tmpl w:val="237CC3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8"/>
  </w:num>
  <w:num w:numId="6">
    <w:abstractNumId w:val="5"/>
  </w:num>
  <w:num w:numId="7">
    <w:abstractNumId w:val="6"/>
  </w:num>
  <w:num w:numId="8">
    <w:abstractNumId w:val="7"/>
  </w:num>
  <w:num w:numId="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C47BF"/>
    <w:rsid w:val="00017E98"/>
    <w:rsid w:val="00047E9C"/>
    <w:rsid w:val="00057EF3"/>
    <w:rsid w:val="000B3BBD"/>
    <w:rsid w:val="000F1AF9"/>
    <w:rsid w:val="00153771"/>
    <w:rsid w:val="00172BF5"/>
    <w:rsid w:val="001C700E"/>
    <w:rsid w:val="001C7710"/>
    <w:rsid w:val="001D206D"/>
    <w:rsid w:val="00200789"/>
    <w:rsid w:val="002A2FDD"/>
    <w:rsid w:val="002A416E"/>
    <w:rsid w:val="002C103B"/>
    <w:rsid w:val="002F532E"/>
    <w:rsid w:val="00300771"/>
    <w:rsid w:val="0034029B"/>
    <w:rsid w:val="00390A75"/>
    <w:rsid w:val="003E68D5"/>
    <w:rsid w:val="00400472"/>
    <w:rsid w:val="00483C3A"/>
    <w:rsid w:val="004862A7"/>
    <w:rsid w:val="00486A6A"/>
    <w:rsid w:val="004C6077"/>
    <w:rsid w:val="005214F1"/>
    <w:rsid w:val="00524C0D"/>
    <w:rsid w:val="00530F2D"/>
    <w:rsid w:val="005330FB"/>
    <w:rsid w:val="005972E7"/>
    <w:rsid w:val="005A1003"/>
    <w:rsid w:val="00643B86"/>
    <w:rsid w:val="00656C55"/>
    <w:rsid w:val="006932E5"/>
    <w:rsid w:val="006B3010"/>
    <w:rsid w:val="006B315E"/>
    <w:rsid w:val="006D1072"/>
    <w:rsid w:val="006D45F2"/>
    <w:rsid w:val="006E6ACF"/>
    <w:rsid w:val="00700C14"/>
    <w:rsid w:val="00721588"/>
    <w:rsid w:val="00782BFA"/>
    <w:rsid w:val="007842AB"/>
    <w:rsid w:val="00793882"/>
    <w:rsid w:val="007D3100"/>
    <w:rsid w:val="007F23B6"/>
    <w:rsid w:val="008074F5"/>
    <w:rsid w:val="0080795D"/>
    <w:rsid w:val="00814F0C"/>
    <w:rsid w:val="008A7028"/>
    <w:rsid w:val="00944863"/>
    <w:rsid w:val="00956466"/>
    <w:rsid w:val="009C47BF"/>
    <w:rsid w:val="009F61AE"/>
    <w:rsid w:val="00A21C3F"/>
    <w:rsid w:val="00AC28B3"/>
    <w:rsid w:val="00AD1F20"/>
    <w:rsid w:val="00B237F7"/>
    <w:rsid w:val="00B71627"/>
    <w:rsid w:val="00B836BD"/>
    <w:rsid w:val="00BA0876"/>
    <w:rsid w:val="00BA16B2"/>
    <w:rsid w:val="00BA53E7"/>
    <w:rsid w:val="00BB218B"/>
    <w:rsid w:val="00BD1B86"/>
    <w:rsid w:val="00BE1A32"/>
    <w:rsid w:val="00C055C8"/>
    <w:rsid w:val="00C6152E"/>
    <w:rsid w:val="00C63B90"/>
    <w:rsid w:val="00C6546C"/>
    <w:rsid w:val="00C714A4"/>
    <w:rsid w:val="00C8621D"/>
    <w:rsid w:val="00CB0318"/>
    <w:rsid w:val="00CD6761"/>
    <w:rsid w:val="00D05CEC"/>
    <w:rsid w:val="00D13F9D"/>
    <w:rsid w:val="00D24957"/>
    <w:rsid w:val="00D92A02"/>
    <w:rsid w:val="00D9369D"/>
    <w:rsid w:val="00D97B89"/>
    <w:rsid w:val="00E01F0F"/>
    <w:rsid w:val="00E07DC7"/>
    <w:rsid w:val="00E12C46"/>
    <w:rsid w:val="00E138C5"/>
    <w:rsid w:val="00E312CE"/>
    <w:rsid w:val="00E35872"/>
    <w:rsid w:val="00E43133"/>
    <w:rsid w:val="00E56CA8"/>
    <w:rsid w:val="00E82062"/>
    <w:rsid w:val="00EC636C"/>
    <w:rsid w:val="00ED340D"/>
    <w:rsid w:val="00EE63A0"/>
    <w:rsid w:val="00F03ECF"/>
    <w:rsid w:val="00F50B7E"/>
    <w:rsid w:val="00F77BA7"/>
    <w:rsid w:val="00F9339D"/>
    <w:rsid w:val="00F953EE"/>
    <w:rsid w:val="00FC7F3F"/>
    <w:rsid w:val="00FD692E"/>
    <w:rsid w:val="00FE139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A7"/>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9"/>
    <w:qFormat/>
    <w:rsid w:val="00EE63A0"/>
    <w:pPr>
      <w:keepNext/>
      <w:autoSpaceDE w:val="0"/>
      <w:autoSpaceDN w:val="0"/>
      <w:adjustRightInd w:val="0"/>
      <w:spacing w:line="480" w:lineRule="auto"/>
      <w:jc w:val="both"/>
      <w:outlineLvl w:val="0"/>
    </w:pPr>
    <w:rPr>
      <w:b/>
      <w:bCs/>
      <w:sz w:val="28"/>
      <w:szCs w:val="28"/>
      <w:lang w:val="es-CR"/>
    </w:rPr>
  </w:style>
  <w:style w:type="paragraph" w:styleId="Ttulo2">
    <w:name w:val="heading 2"/>
    <w:basedOn w:val="Normal"/>
    <w:next w:val="Normal"/>
    <w:link w:val="Ttulo2Car"/>
    <w:uiPriority w:val="99"/>
    <w:qFormat/>
    <w:rsid w:val="00EE63A0"/>
    <w:pPr>
      <w:keepNext/>
      <w:keepLines/>
      <w:spacing w:before="200"/>
      <w:outlineLvl w:val="1"/>
    </w:pPr>
    <w:rPr>
      <w:rFonts w:ascii="Cambria" w:hAnsi="Cambria" w:cs="Cambria"/>
      <w:b/>
      <w:bCs/>
      <w:sz w:val="26"/>
      <w:szCs w:val="26"/>
    </w:rPr>
  </w:style>
  <w:style w:type="paragraph" w:styleId="Ttulo3">
    <w:name w:val="heading 3"/>
    <w:basedOn w:val="Normal"/>
    <w:next w:val="Normal"/>
    <w:link w:val="Ttulo3Car"/>
    <w:uiPriority w:val="99"/>
    <w:qFormat/>
    <w:rsid w:val="00EE63A0"/>
    <w:pPr>
      <w:keepNext/>
      <w:autoSpaceDE w:val="0"/>
      <w:autoSpaceDN w:val="0"/>
      <w:adjustRightInd w:val="0"/>
      <w:ind w:left="-30"/>
      <w:outlineLvl w:val="2"/>
    </w:pPr>
    <w:rPr>
      <w:rFonts w:ascii="Arial" w:hAnsi="Arial" w:cs="Arial"/>
      <w:b/>
      <w:bCs/>
      <w:color w:val="000000"/>
      <w:sz w:val="22"/>
      <w:szCs w:val="22"/>
    </w:rPr>
  </w:style>
  <w:style w:type="paragraph" w:styleId="Ttulo4">
    <w:name w:val="heading 4"/>
    <w:basedOn w:val="Normal"/>
    <w:next w:val="Normal"/>
    <w:link w:val="Ttulo4Car"/>
    <w:uiPriority w:val="9"/>
    <w:qFormat/>
    <w:rsid w:val="00EE63A0"/>
    <w:pPr>
      <w:keepNext/>
      <w:spacing w:before="240" w:after="60"/>
      <w:outlineLvl w:val="3"/>
    </w:pPr>
    <w:rPr>
      <w:rFonts w:ascii="Calibri" w:hAnsi="Calibri"/>
      <w:b/>
      <w:bCs/>
      <w:sz w:val="28"/>
      <w:szCs w:val="28"/>
    </w:rPr>
  </w:style>
  <w:style w:type="paragraph" w:styleId="Ttulo7">
    <w:name w:val="heading 7"/>
    <w:basedOn w:val="Normal"/>
    <w:next w:val="Normal"/>
    <w:link w:val="Ttulo7Car"/>
    <w:uiPriority w:val="99"/>
    <w:qFormat/>
    <w:rsid w:val="00EE63A0"/>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E63A0"/>
    <w:rPr>
      <w:rFonts w:ascii="Times New Roman" w:eastAsia="Times New Roman" w:hAnsi="Times New Roman" w:cs="Times New Roman"/>
      <w:b/>
      <w:bCs/>
      <w:sz w:val="28"/>
      <w:szCs w:val="28"/>
      <w:lang w:val="es-CR" w:eastAsia="es-ES"/>
    </w:rPr>
  </w:style>
  <w:style w:type="character" w:customStyle="1" w:styleId="Ttulo2Car">
    <w:name w:val="Título 2 Car"/>
    <w:basedOn w:val="Fuentedeprrafopredeter"/>
    <w:link w:val="Ttulo2"/>
    <w:uiPriority w:val="99"/>
    <w:rsid w:val="00EE63A0"/>
    <w:rPr>
      <w:rFonts w:ascii="Cambria" w:eastAsia="Times New Roman" w:hAnsi="Cambria" w:cs="Cambria"/>
      <w:b/>
      <w:bCs/>
      <w:sz w:val="26"/>
      <w:szCs w:val="26"/>
      <w:lang w:val="es-ES" w:eastAsia="es-ES"/>
    </w:rPr>
  </w:style>
  <w:style w:type="character" w:customStyle="1" w:styleId="Ttulo3Car">
    <w:name w:val="Título 3 Car"/>
    <w:basedOn w:val="Fuentedeprrafopredeter"/>
    <w:link w:val="Ttulo3"/>
    <w:uiPriority w:val="99"/>
    <w:rsid w:val="00EE63A0"/>
    <w:rPr>
      <w:rFonts w:ascii="Arial" w:eastAsia="Times New Roman" w:hAnsi="Arial" w:cs="Arial"/>
      <w:b/>
      <w:bCs/>
      <w:color w:val="000000"/>
      <w:lang w:val="es-ES" w:eastAsia="es-ES"/>
    </w:rPr>
  </w:style>
  <w:style w:type="character" w:customStyle="1" w:styleId="Ttulo4Car">
    <w:name w:val="Título 4 Car"/>
    <w:basedOn w:val="Fuentedeprrafopredeter"/>
    <w:link w:val="Ttulo4"/>
    <w:uiPriority w:val="9"/>
    <w:rsid w:val="00EE63A0"/>
    <w:rPr>
      <w:rFonts w:ascii="Calibri" w:eastAsia="Times New Roman" w:hAnsi="Calibri" w:cs="Times New Roman"/>
      <w:b/>
      <w:bCs/>
      <w:sz w:val="28"/>
      <w:szCs w:val="28"/>
      <w:lang w:val="es-ES" w:eastAsia="es-ES"/>
    </w:rPr>
  </w:style>
  <w:style w:type="character" w:customStyle="1" w:styleId="Ttulo7Car">
    <w:name w:val="Título 7 Car"/>
    <w:basedOn w:val="Fuentedeprrafopredeter"/>
    <w:link w:val="Ttulo7"/>
    <w:uiPriority w:val="99"/>
    <w:rsid w:val="00EE63A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E63A0"/>
    <w:rPr>
      <w:color w:val="0000FF" w:themeColor="hyperlink"/>
      <w:u w:val="single"/>
    </w:rPr>
  </w:style>
  <w:style w:type="paragraph" w:styleId="Textoindependiente">
    <w:name w:val="Body Text"/>
    <w:basedOn w:val="Normal"/>
    <w:link w:val="TextoindependienteCar"/>
    <w:uiPriority w:val="99"/>
    <w:rsid w:val="00EE63A0"/>
    <w:pPr>
      <w:jc w:val="both"/>
    </w:pPr>
    <w:rPr>
      <w:sz w:val="24"/>
      <w:szCs w:val="24"/>
    </w:rPr>
  </w:style>
  <w:style w:type="character" w:customStyle="1" w:styleId="TextoindependienteCar">
    <w:name w:val="Texto independiente Car"/>
    <w:basedOn w:val="Fuentedeprrafopredeter"/>
    <w:link w:val="Textoindependiente"/>
    <w:uiPriority w:val="99"/>
    <w:rsid w:val="00EE63A0"/>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EE63A0"/>
    <w:pPr>
      <w:tabs>
        <w:tab w:val="center" w:pos="4419"/>
        <w:tab w:val="right" w:pos="8838"/>
      </w:tabs>
    </w:pPr>
  </w:style>
  <w:style w:type="character" w:customStyle="1" w:styleId="PiedepginaCar">
    <w:name w:val="Pie de página Car"/>
    <w:basedOn w:val="Fuentedeprrafopredeter"/>
    <w:link w:val="Piedepgina"/>
    <w:rsid w:val="00EE63A0"/>
    <w:rPr>
      <w:rFonts w:ascii="Times New Roman" w:eastAsia="Times New Roman" w:hAnsi="Times New Roman" w:cs="Times New Roman"/>
      <w:sz w:val="20"/>
      <w:szCs w:val="20"/>
      <w:lang w:val="es-ES" w:eastAsia="es-ES"/>
    </w:rPr>
  </w:style>
  <w:style w:type="paragraph" w:styleId="Ttulo">
    <w:name w:val="Title"/>
    <w:basedOn w:val="Normal"/>
    <w:link w:val="TtuloCar"/>
    <w:qFormat/>
    <w:rsid w:val="00EE63A0"/>
    <w:pPr>
      <w:jc w:val="center"/>
    </w:pPr>
    <w:rPr>
      <w:rFonts w:ascii="Arial" w:hAnsi="Arial" w:cs="Arial"/>
      <w:b/>
      <w:bCs/>
      <w:sz w:val="28"/>
      <w:szCs w:val="28"/>
      <w:lang w:val="es-AR"/>
    </w:rPr>
  </w:style>
  <w:style w:type="character" w:customStyle="1" w:styleId="TtuloCar">
    <w:name w:val="Título Car"/>
    <w:basedOn w:val="Fuentedeprrafopredeter"/>
    <w:link w:val="Ttulo"/>
    <w:rsid w:val="00EE63A0"/>
    <w:rPr>
      <w:rFonts w:ascii="Arial" w:eastAsia="Times New Roman" w:hAnsi="Arial" w:cs="Arial"/>
      <w:b/>
      <w:bCs/>
      <w:sz w:val="28"/>
      <w:szCs w:val="28"/>
      <w:lang w:eastAsia="es-ES"/>
    </w:rPr>
  </w:style>
  <w:style w:type="character" w:styleId="Refdenotaalpie">
    <w:name w:val="footnote reference"/>
    <w:basedOn w:val="Fuentedeprrafopredeter"/>
    <w:rsid w:val="00EE63A0"/>
    <w:rPr>
      <w:rFonts w:ascii="Times New Roman" w:hAnsi="Times New Roman" w:cs="Times New Roman"/>
      <w:vertAlign w:val="superscript"/>
    </w:rPr>
  </w:style>
  <w:style w:type="paragraph" w:styleId="Prrafodelista">
    <w:name w:val="List Paragraph"/>
    <w:basedOn w:val="Normal"/>
    <w:uiPriority w:val="34"/>
    <w:qFormat/>
    <w:rsid w:val="00EE63A0"/>
    <w:pPr>
      <w:ind w:left="720"/>
    </w:pPr>
    <w:rPr>
      <w:sz w:val="24"/>
      <w:szCs w:val="24"/>
    </w:rPr>
  </w:style>
  <w:style w:type="paragraph" w:styleId="Encabezado">
    <w:name w:val="header"/>
    <w:basedOn w:val="Normal"/>
    <w:link w:val="EncabezadoCar"/>
    <w:uiPriority w:val="99"/>
    <w:rsid w:val="00EE63A0"/>
    <w:pPr>
      <w:tabs>
        <w:tab w:val="center" w:pos="4252"/>
        <w:tab w:val="right" w:pos="8504"/>
      </w:tabs>
    </w:pPr>
  </w:style>
  <w:style w:type="character" w:customStyle="1" w:styleId="EncabezadoCar">
    <w:name w:val="Encabezado Car"/>
    <w:basedOn w:val="Fuentedeprrafopredeter"/>
    <w:link w:val="Encabezado"/>
    <w:uiPriority w:val="99"/>
    <w:rsid w:val="00EE63A0"/>
    <w:rPr>
      <w:rFonts w:ascii="Times New Roman" w:eastAsia="Times New Roman" w:hAnsi="Times New Roman" w:cs="Times New Roman"/>
      <w:sz w:val="20"/>
      <w:szCs w:val="20"/>
      <w:lang w:val="es-ES" w:eastAsia="es-ES"/>
    </w:rPr>
  </w:style>
  <w:style w:type="paragraph" w:customStyle="1" w:styleId="Sangradet">
    <w:name w:val="Sangría de t"/>
    <w:aliases w:val="independiente"/>
    <w:basedOn w:val="Normal"/>
    <w:uiPriority w:val="99"/>
    <w:rsid w:val="00EE63A0"/>
    <w:pPr>
      <w:widowControl w:val="0"/>
      <w:snapToGrid w:val="0"/>
      <w:spacing w:after="140" w:line="360" w:lineRule="auto"/>
      <w:ind w:right="180"/>
      <w:jc w:val="both"/>
    </w:pPr>
    <w:rPr>
      <w:rFonts w:ascii="Arial" w:hAnsi="Arial" w:cs="Arial"/>
      <w:color w:val="000000"/>
      <w:kern w:val="28"/>
      <w:sz w:val="24"/>
      <w:szCs w:val="24"/>
      <w:lang w:val="es-AR"/>
    </w:rPr>
  </w:style>
  <w:style w:type="paragraph" w:styleId="Textodeglobo">
    <w:name w:val="Balloon Text"/>
    <w:basedOn w:val="Normal"/>
    <w:link w:val="TextodegloboCar"/>
    <w:uiPriority w:val="99"/>
    <w:rsid w:val="00EE63A0"/>
    <w:rPr>
      <w:rFonts w:ascii="Tahoma" w:hAnsi="Tahoma" w:cs="Tahoma"/>
      <w:sz w:val="16"/>
      <w:szCs w:val="16"/>
    </w:rPr>
  </w:style>
  <w:style w:type="character" w:customStyle="1" w:styleId="TextodegloboCar">
    <w:name w:val="Texto de globo Car"/>
    <w:basedOn w:val="Fuentedeprrafopredeter"/>
    <w:link w:val="Textodeglobo"/>
    <w:uiPriority w:val="99"/>
    <w:rsid w:val="00EE63A0"/>
    <w:rPr>
      <w:rFonts w:ascii="Tahoma" w:eastAsia="Times New Roman" w:hAnsi="Tahoma" w:cs="Tahoma"/>
      <w:sz w:val="16"/>
      <w:szCs w:val="16"/>
      <w:lang w:val="es-ES" w:eastAsia="es-ES"/>
    </w:rPr>
  </w:style>
  <w:style w:type="character" w:customStyle="1" w:styleId="apple-converted-space">
    <w:name w:val="apple-converted-space"/>
    <w:basedOn w:val="Fuentedeprrafopredeter"/>
    <w:uiPriority w:val="99"/>
    <w:rsid w:val="00EE63A0"/>
    <w:rPr>
      <w:rFonts w:ascii="Times New Roman" w:hAnsi="Times New Roman" w:cs="Times New Roman"/>
    </w:rPr>
  </w:style>
  <w:style w:type="character" w:styleId="Textoennegrita">
    <w:name w:val="Strong"/>
    <w:basedOn w:val="Fuentedeprrafopredeter"/>
    <w:qFormat/>
    <w:rsid w:val="00EE63A0"/>
    <w:rPr>
      <w:rFonts w:ascii="Times New Roman" w:hAnsi="Times New Roman" w:cs="Times New Roman"/>
      <w:b/>
      <w:bCs/>
    </w:rPr>
  </w:style>
  <w:style w:type="paragraph" w:styleId="NormalWeb">
    <w:name w:val="Normal (Web)"/>
    <w:basedOn w:val="Normal"/>
    <w:uiPriority w:val="99"/>
    <w:rsid w:val="00EE63A0"/>
    <w:pPr>
      <w:spacing w:before="100" w:beforeAutospacing="1" w:after="100" w:afterAutospacing="1"/>
    </w:pPr>
    <w:rPr>
      <w:sz w:val="24"/>
      <w:szCs w:val="24"/>
    </w:rPr>
  </w:style>
  <w:style w:type="character" w:styleId="Hipervnculovisitado">
    <w:name w:val="FollowedHyperlink"/>
    <w:basedOn w:val="Fuentedeprrafopredeter"/>
    <w:uiPriority w:val="99"/>
    <w:rsid w:val="00EE63A0"/>
    <w:rPr>
      <w:rFonts w:ascii="Times New Roman" w:hAnsi="Times New Roman" w:cs="Times New Roman"/>
      <w:color w:val="800080"/>
      <w:u w:val="single"/>
    </w:rPr>
  </w:style>
  <w:style w:type="paragraph" w:customStyle="1" w:styleId="xl22">
    <w:name w:val="xl22"/>
    <w:basedOn w:val="Normal"/>
    <w:uiPriority w:val="99"/>
    <w:rsid w:val="00EE63A0"/>
    <w:pPr>
      <w:spacing w:before="100" w:beforeAutospacing="1" w:after="100" w:afterAutospacing="1"/>
    </w:pPr>
    <w:rPr>
      <w:rFonts w:ascii="Arial" w:eastAsia="Arial Unicode MS" w:hAnsi="Arial" w:cs="Arial"/>
      <w:b/>
      <w:bCs/>
      <w:sz w:val="22"/>
      <w:szCs w:val="22"/>
    </w:rPr>
  </w:style>
  <w:style w:type="paragraph" w:customStyle="1" w:styleId="xl23">
    <w:name w:val="xl23"/>
    <w:basedOn w:val="Normal"/>
    <w:uiPriority w:val="99"/>
    <w:rsid w:val="00EE63A0"/>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24">
    <w:name w:val="xl24"/>
    <w:basedOn w:val="Normal"/>
    <w:uiPriority w:val="99"/>
    <w:rsid w:val="00EE63A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uiPriority w:val="99"/>
    <w:rsid w:val="00EE63A0"/>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26">
    <w:name w:val="xl26"/>
    <w:basedOn w:val="Normal"/>
    <w:uiPriority w:val="99"/>
    <w:rsid w:val="00EE63A0"/>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uiPriority w:val="99"/>
    <w:rsid w:val="00EE63A0"/>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uiPriority w:val="99"/>
    <w:rsid w:val="00EE63A0"/>
    <w:pPr>
      <w:pBdr>
        <w:top w:val="single" w:sz="8" w:space="0" w:color="auto"/>
        <w:left w:val="single" w:sz="8" w:space="0" w:color="auto"/>
      </w:pBdr>
      <w:spacing w:before="100" w:beforeAutospacing="1" w:after="100" w:afterAutospacing="1"/>
    </w:pPr>
    <w:rPr>
      <w:rFonts w:ascii="Arial" w:eastAsia="Arial Unicode MS" w:hAnsi="Arial" w:cs="Arial"/>
      <w:b/>
      <w:bCs/>
      <w:sz w:val="24"/>
      <w:szCs w:val="24"/>
    </w:rPr>
  </w:style>
  <w:style w:type="paragraph" w:customStyle="1" w:styleId="xl29">
    <w:name w:val="xl29"/>
    <w:basedOn w:val="Normal"/>
    <w:uiPriority w:val="99"/>
    <w:rsid w:val="00EE63A0"/>
    <w:pPr>
      <w:pBdr>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uiPriority w:val="99"/>
    <w:rsid w:val="00EE63A0"/>
    <w:pPr>
      <w:pBdr>
        <w:bottom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31">
    <w:name w:val="xl31"/>
    <w:basedOn w:val="Normal"/>
    <w:uiPriority w:val="99"/>
    <w:rsid w:val="00EE63A0"/>
    <w:pPr>
      <w:pBdr>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32">
    <w:name w:val="xl32"/>
    <w:basedOn w:val="Normal"/>
    <w:uiPriority w:val="99"/>
    <w:rsid w:val="00EE63A0"/>
    <w:pPr>
      <w:pBdr>
        <w:top w:val="single" w:sz="8" w:space="0" w:color="auto"/>
      </w:pBdr>
      <w:spacing w:before="100" w:beforeAutospacing="1" w:after="100" w:afterAutospacing="1"/>
    </w:pPr>
    <w:rPr>
      <w:rFonts w:ascii="Arial" w:eastAsia="Arial Unicode MS" w:hAnsi="Arial" w:cs="Arial"/>
      <w:b/>
      <w:bCs/>
      <w:sz w:val="24"/>
      <w:szCs w:val="24"/>
    </w:rPr>
  </w:style>
  <w:style w:type="paragraph" w:customStyle="1" w:styleId="xl33">
    <w:name w:val="xl33"/>
    <w:basedOn w:val="Normal"/>
    <w:uiPriority w:val="99"/>
    <w:rsid w:val="00EE63A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22"/>
      <w:szCs w:val="22"/>
    </w:rPr>
  </w:style>
  <w:style w:type="paragraph" w:customStyle="1" w:styleId="xl34">
    <w:name w:val="xl34"/>
    <w:basedOn w:val="Normal"/>
    <w:uiPriority w:val="99"/>
    <w:rsid w:val="00EE63A0"/>
    <w:pPr>
      <w:pBdr>
        <w:top w:val="single" w:sz="4"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uiPriority w:val="99"/>
    <w:rsid w:val="00EE63A0"/>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36">
    <w:name w:val="xl36"/>
    <w:basedOn w:val="Normal"/>
    <w:uiPriority w:val="99"/>
    <w:rsid w:val="00EE63A0"/>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7">
    <w:name w:val="xl37"/>
    <w:basedOn w:val="Normal"/>
    <w:uiPriority w:val="99"/>
    <w:rsid w:val="00EE63A0"/>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uiPriority w:val="99"/>
    <w:rsid w:val="00EE63A0"/>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uiPriority w:val="99"/>
    <w:rsid w:val="00EE63A0"/>
    <w:pPr>
      <w:pBdr>
        <w:top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uiPriority w:val="99"/>
    <w:rsid w:val="00EE63A0"/>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uiPriority w:val="99"/>
    <w:rsid w:val="00EE63A0"/>
    <w:pPr>
      <w:pBdr>
        <w:top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al"/>
    <w:uiPriority w:val="99"/>
    <w:rsid w:val="00EE63A0"/>
    <w:pPr>
      <w:pBdr>
        <w:top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styleId="Epgrafe">
    <w:name w:val="caption"/>
    <w:basedOn w:val="Normal"/>
    <w:next w:val="Normal"/>
    <w:uiPriority w:val="99"/>
    <w:qFormat/>
    <w:rsid w:val="00EE63A0"/>
    <w:pPr>
      <w:autoSpaceDE w:val="0"/>
      <w:autoSpaceDN w:val="0"/>
      <w:adjustRightInd w:val="0"/>
      <w:spacing w:line="276" w:lineRule="auto"/>
      <w:jc w:val="both"/>
    </w:pPr>
    <w:rPr>
      <w:b/>
      <w:bCs/>
      <w:sz w:val="28"/>
      <w:szCs w:val="28"/>
    </w:rPr>
  </w:style>
  <w:style w:type="paragraph" w:styleId="Textonotapie">
    <w:name w:val="footnote text"/>
    <w:basedOn w:val="Normal"/>
    <w:link w:val="TextonotapieCar"/>
    <w:semiHidden/>
    <w:rsid w:val="00EE63A0"/>
  </w:style>
  <w:style w:type="character" w:customStyle="1" w:styleId="TextonotapieCar">
    <w:name w:val="Texto nota pie Car"/>
    <w:basedOn w:val="Fuentedeprrafopredeter"/>
    <w:link w:val="Textonotapie"/>
    <w:semiHidden/>
    <w:rsid w:val="00EE63A0"/>
    <w:rPr>
      <w:rFonts w:ascii="Times New Roman" w:eastAsia="Times New Roman" w:hAnsi="Times New Roman" w:cs="Times New Roman"/>
      <w:sz w:val="20"/>
      <w:szCs w:val="20"/>
      <w:lang w:val="es-ES" w:eastAsia="es-ES"/>
    </w:rPr>
  </w:style>
  <w:style w:type="character" w:customStyle="1" w:styleId="hps">
    <w:name w:val="hps"/>
    <w:basedOn w:val="Fuentedeprrafopredeter"/>
    <w:rsid w:val="00EE63A0"/>
  </w:style>
  <w:style w:type="character" w:customStyle="1" w:styleId="hpsatn">
    <w:name w:val="hps atn"/>
    <w:basedOn w:val="Fuentedeprrafopredeter"/>
    <w:rsid w:val="00EE63A0"/>
  </w:style>
  <w:style w:type="paragraph" w:customStyle="1" w:styleId="Prrafodelista1">
    <w:name w:val="Párrafo de lista1"/>
    <w:basedOn w:val="Normal"/>
    <w:rsid w:val="00EE63A0"/>
    <w:pPr>
      <w:spacing w:after="200" w:line="276" w:lineRule="auto"/>
      <w:ind w:left="720"/>
      <w:contextualSpacing/>
    </w:pPr>
    <w:rPr>
      <w:rFonts w:ascii="Calibri" w:hAnsi="Calibri"/>
      <w:sz w:val="22"/>
      <w:szCs w:val="22"/>
      <w:lang w:val="es-AR" w:eastAsia="en-US"/>
    </w:rPr>
  </w:style>
  <w:style w:type="paragraph" w:styleId="Textoindependiente2">
    <w:name w:val="Body Text 2"/>
    <w:basedOn w:val="Normal"/>
    <w:link w:val="Textoindependiente2Car"/>
    <w:uiPriority w:val="99"/>
    <w:unhideWhenUsed/>
    <w:rsid w:val="00EE63A0"/>
    <w:pPr>
      <w:spacing w:after="120" w:line="480" w:lineRule="auto"/>
    </w:pPr>
  </w:style>
  <w:style w:type="character" w:customStyle="1" w:styleId="Textoindependiente2Car">
    <w:name w:val="Texto independiente 2 Car"/>
    <w:basedOn w:val="Fuentedeprrafopredeter"/>
    <w:link w:val="Textoindependiente2"/>
    <w:uiPriority w:val="99"/>
    <w:rsid w:val="00EE63A0"/>
    <w:rPr>
      <w:rFonts w:ascii="Times New Roman" w:eastAsia="Times New Roman" w:hAnsi="Times New Roman" w:cs="Times New Roman"/>
      <w:sz w:val="20"/>
      <w:szCs w:val="20"/>
      <w:lang w:val="es-ES" w:eastAsia="es-ES"/>
    </w:rPr>
  </w:style>
  <w:style w:type="character" w:customStyle="1" w:styleId="st">
    <w:name w:val="st"/>
    <w:basedOn w:val="Fuentedeprrafopredeter"/>
    <w:rsid w:val="00EE63A0"/>
  </w:style>
  <w:style w:type="character" w:styleId="nfasis">
    <w:name w:val="Emphasis"/>
    <w:basedOn w:val="Fuentedeprrafopredeter"/>
    <w:qFormat/>
    <w:rsid w:val="00EE63A0"/>
    <w:rPr>
      <w:i/>
      <w:iCs/>
    </w:rPr>
  </w:style>
  <w:style w:type="character" w:styleId="Nmerodepgina">
    <w:name w:val="page number"/>
    <w:basedOn w:val="Fuentedeprrafopredeter"/>
    <w:rsid w:val="00EE63A0"/>
  </w:style>
  <w:style w:type="paragraph" w:customStyle="1" w:styleId="Default">
    <w:name w:val="Default"/>
    <w:rsid w:val="00172BF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ertua@hotmail.com" TargetMode="External"/><Relationship Id="rId13" Type="http://schemas.openxmlformats.org/officeDocument/2006/relationships/hyperlink" Target="http://www.tandfonline.com/toc/tmes20/34/1" TargetMode="External"/><Relationship Id="rId3" Type="http://schemas.openxmlformats.org/officeDocument/2006/relationships/settings" Target="settings.xml"/><Relationship Id="rId7" Type="http://schemas.openxmlformats.org/officeDocument/2006/relationships/hyperlink" Target="mailto:mariaeugeniaangel@yahoo.com.ar" TargetMode="External"/><Relationship Id="rId12" Type="http://schemas.openxmlformats.org/officeDocument/2006/relationships/hyperlink" Target="http://www.tandfonline.com/loi/tmes20?open=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or.org/stable/268643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gdenenberg@yahoo.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2334</Words>
  <Characters>12841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Eugenia Angel</dc:creator>
  <cp:lastModifiedBy>María Eugenia Angel</cp:lastModifiedBy>
  <cp:revision>6</cp:revision>
  <dcterms:created xsi:type="dcterms:W3CDTF">2014-07-25T22:27:00Z</dcterms:created>
  <dcterms:modified xsi:type="dcterms:W3CDTF">2014-07-25T23:08:00Z</dcterms:modified>
</cp:coreProperties>
</file>